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467" w:rsidRDefault="00EE1467">
      <w:pPr>
        <w:rPr>
          <w:lang w:eastAsia="zh-CN"/>
        </w:rPr>
      </w:pPr>
    </w:p>
    <w:p w:rsidR="00EE1467" w:rsidRDefault="00EE1467">
      <w:pPr>
        <w:jc w:val="right"/>
        <w:rPr>
          <w:lang w:eastAsia="zh-CN"/>
        </w:rPr>
      </w:pPr>
    </w:p>
    <w:p w:rsidR="00EE1467" w:rsidRDefault="00EE1467">
      <w:pPr>
        <w:rPr>
          <w:sz w:val="44"/>
          <w:szCs w:val="44"/>
          <w:lang w:eastAsia="zh-CN"/>
        </w:rPr>
      </w:pPr>
    </w:p>
    <w:p w:rsidR="00EE1467" w:rsidRDefault="00704D32">
      <w:pPr>
        <w:rPr>
          <w:sz w:val="44"/>
          <w:szCs w:val="44"/>
          <w:lang w:eastAsia="zh-CN"/>
        </w:rPr>
      </w:pPr>
      <w:r>
        <w:rPr>
          <w:sz w:val="44"/>
          <w:szCs w:val="44"/>
          <w:lang w:eastAsia="zh-CN"/>
        </w:rPr>
        <w:pict>
          <v:line id="_x0000_s1049" style="position:absolute;z-index:-251592704;mso-position-horizontal-relative:page;mso-position-vertical-relative:page" from="91pt,190.85pt" to="91pt,333.5pt" strokecolor="#4f82bd" strokeweight="3pt">
            <w10:wrap anchorx="page" anchory="page"/>
          </v:line>
        </w:pict>
      </w:r>
    </w:p>
    <w:p w:rsidR="00EE1467" w:rsidRDefault="007952C9">
      <w:pPr>
        <w:jc w:val="center"/>
        <w:rPr>
          <w:rFonts w:ascii="宋体" w:hAnsi="宋体"/>
          <w:b/>
          <w:sz w:val="72"/>
          <w:szCs w:val="72"/>
          <w:lang w:eastAsia="zh-CN"/>
        </w:rPr>
      </w:pPr>
      <w:r>
        <w:rPr>
          <w:rFonts w:ascii="宋体" w:hAnsi="宋体"/>
          <w:b/>
          <w:sz w:val="72"/>
          <w:szCs w:val="72"/>
          <w:lang w:eastAsia="zh-CN"/>
        </w:rPr>
        <w:t>20</w:t>
      </w:r>
      <w:r w:rsidR="00FA20CA">
        <w:rPr>
          <w:rFonts w:ascii="宋体" w:hAnsi="宋体" w:hint="eastAsia"/>
          <w:b/>
          <w:sz w:val="72"/>
          <w:szCs w:val="72"/>
          <w:lang w:eastAsia="zh-CN"/>
        </w:rPr>
        <w:t>2</w:t>
      </w:r>
      <w:r w:rsidR="00802A56">
        <w:rPr>
          <w:rFonts w:ascii="宋体" w:hAnsi="宋体" w:hint="eastAsia"/>
          <w:b/>
          <w:sz w:val="72"/>
          <w:szCs w:val="72"/>
          <w:lang w:eastAsia="zh-CN"/>
        </w:rPr>
        <w:t>3</w:t>
      </w:r>
      <w:r>
        <w:rPr>
          <w:rFonts w:ascii="宋体" w:hAnsi="宋体" w:hint="eastAsia"/>
          <w:b/>
          <w:sz w:val="72"/>
          <w:szCs w:val="72"/>
          <w:lang w:eastAsia="zh-CN"/>
        </w:rPr>
        <w:t>年“浙江制造”认证</w:t>
      </w:r>
    </w:p>
    <w:p w:rsidR="00FA20CA" w:rsidRPr="00FA20CA" w:rsidRDefault="00FA20CA" w:rsidP="00FA20CA">
      <w:pPr>
        <w:pStyle w:val="a0"/>
        <w:rPr>
          <w:rFonts w:eastAsiaTheme="minorEastAsia"/>
          <w:lang w:eastAsia="zh-CN"/>
        </w:rPr>
      </w:pPr>
    </w:p>
    <w:p w:rsidR="00EE1467" w:rsidRDefault="00EE1467">
      <w:pPr>
        <w:jc w:val="center"/>
        <w:rPr>
          <w:rFonts w:ascii="宋体"/>
          <w:b/>
          <w:sz w:val="44"/>
          <w:szCs w:val="44"/>
          <w:lang w:eastAsia="zh-CN"/>
        </w:rPr>
      </w:pPr>
    </w:p>
    <w:p w:rsidR="00FA20CA" w:rsidRDefault="00FA20CA" w:rsidP="00FA20CA">
      <w:pPr>
        <w:spacing w:line="360" w:lineRule="auto"/>
        <w:ind w:leftChars="-64" w:left="-4" w:hangingChars="19" w:hanging="137"/>
        <w:jc w:val="center"/>
        <w:rPr>
          <w:rFonts w:ascii="黑体" w:eastAsia="黑体" w:hAnsi="黑体" w:cs="黑体"/>
          <w:sz w:val="72"/>
          <w:szCs w:val="72"/>
          <w:lang w:eastAsia="zh-CN"/>
        </w:rPr>
      </w:pPr>
      <w:r>
        <w:rPr>
          <w:rFonts w:ascii="黑体" w:eastAsia="黑体" w:hAnsi="黑体" w:cs="黑体"/>
          <w:noProof/>
          <w:sz w:val="72"/>
          <w:szCs w:val="72"/>
          <w:lang w:eastAsia="zh-CN"/>
        </w:rPr>
        <w:drawing>
          <wp:inline distT="0" distB="0" distL="0" distR="0">
            <wp:extent cx="5810250" cy="2524125"/>
            <wp:effectExtent l="19050" t="0" r="0" b="0"/>
            <wp:docPr id="15" name="图片 2" descr="C:\Users\Administrator\Desktop\2017120421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0171204212357.jpg"/>
                    <pic:cNvPicPr>
                      <a:picLocks noChangeAspect="1" noChangeArrowheads="1"/>
                    </pic:cNvPicPr>
                  </pic:nvPicPr>
                  <pic:blipFill>
                    <a:blip r:embed="rId10"/>
                    <a:srcRect/>
                    <a:stretch>
                      <a:fillRect/>
                    </a:stretch>
                  </pic:blipFill>
                  <pic:spPr bwMode="auto">
                    <a:xfrm>
                      <a:off x="0" y="0"/>
                      <a:ext cx="5808247" cy="2523255"/>
                    </a:xfrm>
                    <a:prstGeom prst="rect">
                      <a:avLst/>
                    </a:prstGeom>
                    <a:noFill/>
                    <a:ln w="9525">
                      <a:noFill/>
                      <a:miter lim="800000"/>
                      <a:headEnd/>
                      <a:tailEnd/>
                    </a:ln>
                  </pic:spPr>
                </pic:pic>
              </a:graphicData>
            </a:graphic>
          </wp:inline>
        </w:drawing>
      </w:r>
    </w:p>
    <w:p w:rsidR="00EE1467" w:rsidRDefault="007952C9" w:rsidP="00FA20CA">
      <w:pPr>
        <w:spacing w:line="360" w:lineRule="auto"/>
        <w:ind w:left="426" w:firstLineChars="319" w:firstLine="2297"/>
        <w:rPr>
          <w:rFonts w:ascii="黑体" w:eastAsia="黑体" w:hAnsi="黑体" w:cs="黑体"/>
          <w:sz w:val="72"/>
          <w:szCs w:val="72"/>
          <w:lang w:eastAsia="zh-CN"/>
        </w:rPr>
      </w:pPr>
      <w:r>
        <w:rPr>
          <w:rFonts w:ascii="黑体" w:eastAsia="黑体" w:hAnsi="黑体" w:cs="黑体" w:hint="eastAsia"/>
          <w:sz w:val="72"/>
          <w:szCs w:val="72"/>
          <w:lang w:eastAsia="zh-CN"/>
        </w:rPr>
        <w:t>质</w:t>
      </w:r>
      <w:r>
        <w:rPr>
          <w:rFonts w:ascii="黑体" w:eastAsia="黑体" w:hAnsi="黑体" w:cs="黑体" w:hint="eastAsia"/>
          <w:spacing w:val="-3"/>
          <w:sz w:val="72"/>
          <w:szCs w:val="72"/>
          <w:lang w:eastAsia="zh-CN"/>
        </w:rPr>
        <w:t>量</w:t>
      </w:r>
      <w:r>
        <w:rPr>
          <w:rFonts w:ascii="黑体" w:eastAsia="黑体" w:hAnsi="黑体" w:cs="黑体" w:hint="eastAsia"/>
          <w:sz w:val="72"/>
          <w:szCs w:val="72"/>
          <w:lang w:eastAsia="zh-CN"/>
        </w:rPr>
        <w:t>诚信报告</w:t>
      </w:r>
    </w:p>
    <w:p w:rsidR="00EE1467" w:rsidRDefault="00EE1467">
      <w:pPr>
        <w:jc w:val="center"/>
        <w:rPr>
          <w:sz w:val="44"/>
          <w:szCs w:val="44"/>
          <w:lang w:eastAsia="zh-CN"/>
        </w:rPr>
      </w:pPr>
    </w:p>
    <w:p w:rsidR="00EE1467" w:rsidRDefault="00EE1467">
      <w:pPr>
        <w:jc w:val="center"/>
        <w:rPr>
          <w:sz w:val="44"/>
          <w:szCs w:val="44"/>
          <w:lang w:eastAsia="zh-CN"/>
        </w:rPr>
      </w:pPr>
    </w:p>
    <w:p w:rsidR="00EE1467" w:rsidRDefault="00EE1467">
      <w:pPr>
        <w:pStyle w:val="Heading11"/>
        <w:spacing w:before="39"/>
        <w:ind w:left="3933" w:right="4153"/>
        <w:jc w:val="center"/>
        <w:rPr>
          <w:lang w:eastAsia="zh-CN"/>
        </w:rPr>
      </w:pPr>
    </w:p>
    <w:p w:rsidR="00F97536" w:rsidRDefault="00F97536">
      <w:pPr>
        <w:pStyle w:val="Heading11"/>
        <w:spacing w:before="39"/>
        <w:ind w:left="3933" w:right="4153"/>
        <w:jc w:val="center"/>
        <w:rPr>
          <w:lang w:eastAsia="zh-CN"/>
        </w:rPr>
      </w:pPr>
    </w:p>
    <w:p w:rsidR="00F97536" w:rsidRDefault="00F97536">
      <w:pPr>
        <w:pStyle w:val="Heading11"/>
        <w:spacing w:before="39"/>
        <w:ind w:left="3933" w:right="4153"/>
        <w:jc w:val="center"/>
        <w:rPr>
          <w:lang w:eastAsia="zh-CN"/>
        </w:rPr>
      </w:pPr>
    </w:p>
    <w:p w:rsidR="00EE1467" w:rsidRDefault="00704D32">
      <w:pPr>
        <w:pStyle w:val="Heading11"/>
        <w:spacing w:before="39"/>
        <w:ind w:left="3933" w:right="4153"/>
        <w:jc w:val="center"/>
        <w:rPr>
          <w:lang w:eastAsia="zh-CN"/>
        </w:rPr>
      </w:pPr>
      <w:r>
        <w:rPr>
          <w:lang w:eastAsia="zh-CN"/>
        </w:rPr>
        <w:pict>
          <v:shapetype id="_x0000_t202" coordsize="21600,21600" o:spt="202" path="m,l,21600r21600,l21600,xe">
            <v:stroke joinstyle="miter"/>
            <v:path gradientshapeok="t" o:connecttype="rect"/>
          </v:shapetype>
          <v:shape id="_x0000_s1052" type="#_x0000_t202" style="position:absolute;left:0;text-align:left;margin-left:91pt;margin-top:7.95pt;width:421.25pt;height:100.6pt;z-index:251724800;mso-height-percent:200;mso-wrap-distance-top:3.6pt;mso-wrap-distance-bottom:3.6pt;mso-position-horizontal-relative:page;mso-height-percent:200;mso-height-relative:margin" o:gfxdata="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etTqTaAAAACwEAAA8AAAAAAAAAAQAgAAAAIgAAAGRycy9kb3ducmV2LnhtbFBLAQIUABQAAAAI&#10;AIdO4kAjKBk1JAIAABQEAAAOAAAAAAAAAAEAIAAAACkBAABkcnMvZTJvRG9jLnhtbFBLBQYAAAAA&#10;BgAGAFkBAAC/BQAAAAA=&#10;" stroked="f">
            <v:textbox style="mso-fit-shape-to-text:t">
              <w:txbxContent>
                <w:p w:rsidR="007952C9" w:rsidRDefault="007952C9">
                  <w:pPr>
                    <w:jc w:val="center"/>
                    <w:rPr>
                      <w:rFonts w:ascii="宋体" w:hAnsi="宋体"/>
                      <w:b/>
                      <w:sz w:val="48"/>
                      <w:lang w:eastAsia="zh-CN"/>
                    </w:rPr>
                  </w:pPr>
                  <w:r>
                    <w:rPr>
                      <w:rFonts w:ascii="宋体" w:hAnsi="宋体" w:hint="eastAsia"/>
                      <w:b/>
                      <w:sz w:val="48"/>
                      <w:lang w:eastAsia="zh-CN"/>
                    </w:rPr>
                    <w:t>浙江国泰萧星密封材料股份有限公司</w:t>
                  </w:r>
                </w:p>
                <w:p w:rsidR="007952C9" w:rsidRPr="00104AF6" w:rsidRDefault="00104AF6" w:rsidP="00104AF6">
                  <w:pPr>
                    <w:spacing w:line="480" w:lineRule="auto"/>
                    <w:jc w:val="center"/>
                    <w:rPr>
                      <w:rFonts w:hint="eastAsia"/>
                      <w:b/>
                      <w:lang w:eastAsia="zh-CN"/>
                    </w:rPr>
                  </w:pPr>
                  <w:r>
                    <w:rPr>
                      <w:rFonts w:ascii="宋体" w:hAnsi="宋体" w:hint="eastAsia"/>
                      <w:b/>
                      <w:sz w:val="48"/>
                      <w:szCs w:val="44"/>
                    </w:rPr>
                    <w:t>2023年4月10日</w:t>
                  </w:r>
                </w:p>
              </w:txbxContent>
            </v:textbox>
            <w10:wrap type="square" anchorx="page"/>
          </v:shape>
        </w:pict>
      </w:r>
    </w:p>
    <w:p w:rsidR="00F97536" w:rsidRDefault="00F97536">
      <w:pPr>
        <w:pStyle w:val="Heading11"/>
        <w:spacing w:before="39"/>
        <w:ind w:left="3933" w:right="4153"/>
        <w:jc w:val="center"/>
        <w:rPr>
          <w:lang w:eastAsia="zh-CN"/>
        </w:rPr>
      </w:pPr>
    </w:p>
    <w:p w:rsidR="00F97536" w:rsidRDefault="00F97536">
      <w:pPr>
        <w:pStyle w:val="Heading11"/>
        <w:spacing w:before="39"/>
        <w:ind w:left="3933" w:right="4153"/>
        <w:jc w:val="center"/>
        <w:rPr>
          <w:lang w:eastAsia="zh-CN"/>
        </w:rPr>
      </w:pPr>
    </w:p>
    <w:p w:rsidR="00F97536" w:rsidRDefault="00F97536">
      <w:pPr>
        <w:pStyle w:val="Heading11"/>
        <w:spacing w:before="39"/>
        <w:ind w:left="3933" w:right="4153"/>
        <w:jc w:val="center"/>
        <w:rPr>
          <w:lang w:eastAsia="zh-CN"/>
        </w:rPr>
      </w:pPr>
    </w:p>
    <w:p w:rsidR="002B060F" w:rsidRDefault="002B060F">
      <w:pPr>
        <w:pStyle w:val="Heading11"/>
        <w:spacing w:before="39"/>
        <w:ind w:left="3933" w:right="4153"/>
        <w:jc w:val="center"/>
        <w:rPr>
          <w:lang w:eastAsia="zh-CN"/>
        </w:rPr>
      </w:pPr>
    </w:p>
    <w:p w:rsidR="00EE1467" w:rsidRDefault="007952C9">
      <w:pPr>
        <w:pStyle w:val="Heading11"/>
        <w:spacing w:before="39"/>
        <w:ind w:left="3933" w:right="4153"/>
        <w:jc w:val="center"/>
        <w:rPr>
          <w:lang w:eastAsia="zh-CN"/>
        </w:rPr>
      </w:pPr>
      <w:r>
        <w:rPr>
          <w:rFonts w:hint="eastAsia"/>
          <w:lang w:eastAsia="zh-CN"/>
        </w:rPr>
        <w:lastRenderedPageBreak/>
        <w:t>郑重声明</w:t>
      </w:r>
    </w:p>
    <w:p w:rsidR="00F97536" w:rsidRDefault="00F97536">
      <w:pPr>
        <w:pStyle w:val="a5"/>
        <w:spacing w:line="360" w:lineRule="auto"/>
        <w:ind w:left="227" w:right="454" w:firstLine="522"/>
        <w:jc w:val="both"/>
        <w:rPr>
          <w:w w:val="95"/>
          <w:lang w:eastAsia="zh-CN"/>
        </w:rPr>
      </w:pPr>
    </w:p>
    <w:p w:rsidR="00F97536" w:rsidRDefault="00F97536">
      <w:pPr>
        <w:pStyle w:val="a5"/>
        <w:spacing w:line="360" w:lineRule="auto"/>
        <w:ind w:left="227" w:right="454" w:firstLine="522"/>
        <w:jc w:val="both"/>
        <w:rPr>
          <w:w w:val="95"/>
          <w:lang w:eastAsia="zh-CN"/>
        </w:rPr>
      </w:pPr>
    </w:p>
    <w:p w:rsidR="00EE1467" w:rsidRDefault="007952C9">
      <w:pPr>
        <w:pStyle w:val="a5"/>
        <w:spacing w:line="360" w:lineRule="auto"/>
        <w:ind w:left="227" w:right="454" w:firstLine="522"/>
        <w:jc w:val="both"/>
        <w:rPr>
          <w:lang w:eastAsia="zh-CN"/>
        </w:rPr>
      </w:pPr>
      <w:r>
        <w:rPr>
          <w:rFonts w:hint="eastAsia"/>
          <w:w w:val="95"/>
          <w:lang w:eastAsia="zh-CN"/>
        </w:rPr>
        <w:t>本公司</w:t>
      </w:r>
      <w:r>
        <w:rPr>
          <w:rFonts w:hint="eastAsia"/>
          <w:spacing w:val="1"/>
          <w:w w:val="95"/>
          <w:lang w:eastAsia="zh-CN"/>
        </w:rPr>
        <w:t>出</w:t>
      </w:r>
      <w:r>
        <w:rPr>
          <w:rFonts w:hint="eastAsia"/>
          <w:w w:val="95"/>
          <w:lang w:eastAsia="zh-CN"/>
        </w:rPr>
        <w:t>具的</w:t>
      </w:r>
      <w:r>
        <w:rPr>
          <w:rFonts w:hint="eastAsia"/>
          <w:spacing w:val="1"/>
          <w:w w:val="95"/>
          <w:lang w:eastAsia="zh-CN"/>
        </w:rPr>
        <w:t>质</w:t>
      </w:r>
      <w:r>
        <w:rPr>
          <w:rFonts w:hint="eastAsia"/>
          <w:w w:val="95"/>
          <w:lang w:eastAsia="zh-CN"/>
        </w:rPr>
        <w:t>量</w:t>
      </w:r>
      <w:r>
        <w:rPr>
          <w:rFonts w:hint="eastAsia"/>
          <w:spacing w:val="1"/>
          <w:w w:val="95"/>
          <w:lang w:eastAsia="zh-CN"/>
        </w:rPr>
        <w:t>诚</w:t>
      </w:r>
      <w:r>
        <w:rPr>
          <w:rFonts w:hint="eastAsia"/>
          <w:w w:val="95"/>
          <w:lang w:eastAsia="zh-CN"/>
        </w:rPr>
        <w:t>信报告</w:t>
      </w:r>
      <w:r>
        <w:rPr>
          <w:rFonts w:hint="eastAsia"/>
          <w:spacing w:val="-36"/>
          <w:w w:val="95"/>
          <w:lang w:eastAsia="zh-CN"/>
        </w:rPr>
        <w:t>，</w:t>
      </w:r>
      <w:r>
        <w:rPr>
          <w:rFonts w:hint="eastAsia"/>
          <w:spacing w:val="1"/>
          <w:w w:val="95"/>
          <w:lang w:eastAsia="zh-CN"/>
        </w:rPr>
        <w:t>是</w:t>
      </w:r>
      <w:r>
        <w:rPr>
          <w:rFonts w:hint="eastAsia"/>
          <w:w w:val="95"/>
          <w:lang w:eastAsia="zh-CN"/>
        </w:rPr>
        <w:t>依据</w:t>
      </w:r>
      <w:r>
        <w:rPr>
          <w:rFonts w:hint="eastAsia"/>
          <w:spacing w:val="1"/>
          <w:w w:val="95"/>
          <w:lang w:eastAsia="zh-CN"/>
        </w:rPr>
        <w:t>国家</w:t>
      </w:r>
      <w:r>
        <w:rPr>
          <w:rFonts w:hint="eastAsia"/>
          <w:w w:val="95"/>
          <w:lang w:eastAsia="zh-CN"/>
        </w:rPr>
        <w:t>有关质</w:t>
      </w:r>
      <w:r>
        <w:rPr>
          <w:rFonts w:hint="eastAsia"/>
          <w:spacing w:val="1"/>
          <w:w w:val="95"/>
          <w:lang w:eastAsia="zh-CN"/>
        </w:rPr>
        <w:t>量</w:t>
      </w:r>
      <w:r>
        <w:rPr>
          <w:rFonts w:hint="eastAsia"/>
          <w:w w:val="95"/>
          <w:lang w:eastAsia="zh-CN"/>
        </w:rPr>
        <w:t>法律</w:t>
      </w:r>
      <w:r>
        <w:rPr>
          <w:rFonts w:hint="eastAsia"/>
          <w:spacing w:val="1"/>
          <w:w w:val="95"/>
          <w:lang w:eastAsia="zh-CN"/>
        </w:rPr>
        <w:t>法规</w:t>
      </w:r>
      <w:r>
        <w:rPr>
          <w:rFonts w:hint="eastAsia"/>
          <w:spacing w:val="-36"/>
          <w:w w:val="95"/>
          <w:lang w:eastAsia="zh-CN"/>
        </w:rPr>
        <w:t>、</w:t>
      </w:r>
      <w:r>
        <w:rPr>
          <w:rFonts w:hint="eastAsia"/>
          <w:w w:val="95"/>
          <w:lang w:eastAsia="zh-CN"/>
        </w:rPr>
        <w:t>规章及相关行业</w:t>
      </w:r>
      <w:r>
        <w:rPr>
          <w:rFonts w:hint="eastAsia"/>
          <w:spacing w:val="1"/>
          <w:w w:val="95"/>
          <w:lang w:eastAsia="zh-CN"/>
        </w:rPr>
        <w:t>质</w:t>
      </w:r>
      <w:r>
        <w:rPr>
          <w:rFonts w:hint="eastAsia"/>
          <w:w w:val="95"/>
          <w:lang w:eastAsia="zh-CN"/>
        </w:rPr>
        <w:t>量标</w:t>
      </w:r>
      <w:r>
        <w:rPr>
          <w:rFonts w:hint="eastAsia"/>
          <w:spacing w:val="1"/>
          <w:w w:val="95"/>
          <w:lang w:eastAsia="zh-CN"/>
        </w:rPr>
        <w:t>准</w:t>
      </w:r>
      <w:r>
        <w:rPr>
          <w:rFonts w:hint="eastAsia"/>
          <w:spacing w:val="-54"/>
          <w:w w:val="95"/>
          <w:lang w:eastAsia="zh-CN"/>
        </w:rPr>
        <w:t>、</w:t>
      </w:r>
      <w:r>
        <w:rPr>
          <w:rFonts w:hint="eastAsia"/>
          <w:spacing w:val="1"/>
          <w:w w:val="95"/>
          <w:lang w:eastAsia="zh-CN"/>
        </w:rPr>
        <w:t>规</w:t>
      </w:r>
      <w:r>
        <w:rPr>
          <w:rFonts w:hint="eastAsia"/>
          <w:w w:val="95"/>
          <w:lang w:eastAsia="zh-CN"/>
        </w:rPr>
        <w:t>范等进</w:t>
      </w:r>
      <w:r>
        <w:rPr>
          <w:rFonts w:hint="eastAsia"/>
          <w:spacing w:val="1"/>
          <w:w w:val="95"/>
          <w:lang w:eastAsia="zh-CN"/>
        </w:rPr>
        <w:t>行</w:t>
      </w:r>
      <w:r>
        <w:rPr>
          <w:rFonts w:hint="eastAsia"/>
          <w:w w:val="95"/>
          <w:lang w:eastAsia="zh-CN"/>
        </w:rPr>
        <w:t>编制</w:t>
      </w:r>
      <w:r>
        <w:rPr>
          <w:rFonts w:hint="eastAsia"/>
          <w:spacing w:val="-51"/>
          <w:w w:val="95"/>
          <w:lang w:eastAsia="zh-CN"/>
        </w:rPr>
        <w:t>。</w:t>
      </w:r>
      <w:r>
        <w:rPr>
          <w:rFonts w:hint="eastAsia"/>
          <w:w w:val="95"/>
          <w:lang w:eastAsia="zh-CN"/>
        </w:rPr>
        <w:t>报</w:t>
      </w:r>
      <w:r>
        <w:rPr>
          <w:rFonts w:hint="eastAsia"/>
          <w:spacing w:val="1"/>
          <w:w w:val="95"/>
          <w:lang w:eastAsia="zh-CN"/>
        </w:rPr>
        <w:t>告</w:t>
      </w:r>
      <w:r>
        <w:rPr>
          <w:rFonts w:hint="eastAsia"/>
          <w:w w:val="95"/>
          <w:lang w:eastAsia="zh-CN"/>
        </w:rPr>
        <w:t>中关于</w:t>
      </w:r>
      <w:r>
        <w:rPr>
          <w:rFonts w:hint="eastAsia"/>
          <w:spacing w:val="1"/>
          <w:w w:val="95"/>
          <w:lang w:eastAsia="zh-CN"/>
        </w:rPr>
        <w:t>公</w:t>
      </w:r>
      <w:r>
        <w:rPr>
          <w:rFonts w:hint="eastAsia"/>
          <w:w w:val="95"/>
          <w:lang w:eastAsia="zh-CN"/>
        </w:rPr>
        <w:t>司质</w:t>
      </w:r>
      <w:r>
        <w:rPr>
          <w:rFonts w:hint="eastAsia"/>
          <w:spacing w:val="1"/>
          <w:w w:val="95"/>
          <w:lang w:eastAsia="zh-CN"/>
        </w:rPr>
        <w:t>量</w:t>
      </w:r>
      <w:r>
        <w:rPr>
          <w:rFonts w:hint="eastAsia"/>
          <w:w w:val="95"/>
          <w:lang w:eastAsia="zh-CN"/>
        </w:rPr>
        <w:t>诚</w:t>
      </w:r>
      <w:r>
        <w:rPr>
          <w:rFonts w:hint="eastAsia"/>
          <w:spacing w:val="1"/>
          <w:w w:val="95"/>
          <w:lang w:eastAsia="zh-CN"/>
        </w:rPr>
        <w:t>信</w:t>
      </w:r>
      <w:r>
        <w:rPr>
          <w:rFonts w:hint="eastAsia"/>
          <w:w w:val="95"/>
          <w:lang w:eastAsia="zh-CN"/>
        </w:rPr>
        <w:t>和质量</w:t>
      </w:r>
      <w:r>
        <w:rPr>
          <w:rFonts w:hint="eastAsia"/>
          <w:spacing w:val="1"/>
          <w:w w:val="95"/>
          <w:lang w:eastAsia="zh-CN"/>
        </w:rPr>
        <w:t>管</w:t>
      </w:r>
      <w:r>
        <w:rPr>
          <w:rFonts w:hint="eastAsia"/>
          <w:w w:val="95"/>
          <w:lang w:eastAsia="zh-CN"/>
        </w:rPr>
        <w:t>理情况是公司</w:t>
      </w:r>
      <w:r>
        <w:rPr>
          <w:rFonts w:hint="eastAsia"/>
          <w:spacing w:val="1"/>
          <w:w w:val="95"/>
          <w:lang w:eastAsia="zh-CN"/>
        </w:rPr>
        <w:t>现</w:t>
      </w:r>
      <w:r>
        <w:rPr>
          <w:rFonts w:hint="eastAsia"/>
          <w:w w:val="95"/>
          <w:lang w:eastAsia="zh-CN"/>
        </w:rPr>
        <w:t>状的</w:t>
      </w:r>
      <w:r>
        <w:rPr>
          <w:rFonts w:hint="eastAsia"/>
          <w:spacing w:val="1"/>
          <w:w w:val="95"/>
          <w:lang w:eastAsia="zh-CN"/>
        </w:rPr>
        <w:t>真</w:t>
      </w:r>
      <w:r>
        <w:rPr>
          <w:rFonts w:hint="eastAsia"/>
          <w:w w:val="95"/>
          <w:lang w:eastAsia="zh-CN"/>
        </w:rPr>
        <w:t>实</w:t>
      </w:r>
      <w:r>
        <w:rPr>
          <w:rFonts w:hint="eastAsia"/>
          <w:spacing w:val="1"/>
          <w:w w:val="95"/>
          <w:lang w:eastAsia="zh-CN"/>
        </w:rPr>
        <w:t>反</w:t>
      </w:r>
      <w:r>
        <w:rPr>
          <w:rFonts w:hint="eastAsia"/>
          <w:w w:val="95"/>
          <w:lang w:eastAsia="zh-CN"/>
        </w:rPr>
        <w:t>映</w:t>
      </w:r>
      <w:r>
        <w:rPr>
          <w:rFonts w:hint="eastAsia"/>
          <w:spacing w:val="-54"/>
          <w:w w:val="95"/>
          <w:lang w:eastAsia="zh-CN"/>
        </w:rPr>
        <w:t>，</w:t>
      </w:r>
      <w:r>
        <w:rPr>
          <w:rFonts w:hint="eastAsia"/>
          <w:w w:val="95"/>
          <w:lang w:eastAsia="zh-CN"/>
        </w:rPr>
        <w:t>本</w:t>
      </w:r>
      <w:r>
        <w:rPr>
          <w:rFonts w:hint="eastAsia"/>
          <w:spacing w:val="1"/>
          <w:w w:val="95"/>
          <w:lang w:eastAsia="zh-CN"/>
        </w:rPr>
        <w:t>公</w:t>
      </w:r>
      <w:r>
        <w:rPr>
          <w:rFonts w:hint="eastAsia"/>
          <w:w w:val="95"/>
          <w:lang w:eastAsia="zh-CN"/>
        </w:rPr>
        <w:t>司对</w:t>
      </w:r>
      <w:r>
        <w:rPr>
          <w:rFonts w:hint="eastAsia"/>
          <w:spacing w:val="1"/>
          <w:w w:val="95"/>
          <w:lang w:eastAsia="zh-CN"/>
        </w:rPr>
        <w:t>报</w:t>
      </w:r>
      <w:r>
        <w:rPr>
          <w:rFonts w:hint="eastAsia"/>
          <w:w w:val="95"/>
          <w:lang w:eastAsia="zh-CN"/>
        </w:rPr>
        <w:t>告</w:t>
      </w:r>
      <w:r>
        <w:rPr>
          <w:rFonts w:hint="eastAsia"/>
          <w:spacing w:val="1"/>
          <w:w w:val="95"/>
          <w:lang w:eastAsia="zh-CN"/>
        </w:rPr>
        <w:t>内</w:t>
      </w:r>
      <w:r>
        <w:rPr>
          <w:rFonts w:hint="eastAsia"/>
          <w:w w:val="95"/>
          <w:lang w:eastAsia="zh-CN"/>
        </w:rPr>
        <w:t>容的客</w:t>
      </w:r>
      <w:r>
        <w:rPr>
          <w:rFonts w:hint="eastAsia"/>
          <w:spacing w:val="1"/>
          <w:w w:val="95"/>
          <w:lang w:eastAsia="zh-CN"/>
        </w:rPr>
        <w:t>观</w:t>
      </w:r>
      <w:r>
        <w:rPr>
          <w:rFonts w:hint="eastAsia"/>
          <w:w w:val="95"/>
          <w:lang w:eastAsia="zh-CN"/>
        </w:rPr>
        <w:t>性负</w:t>
      </w:r>
      <w:r>
        <w:rPr>
          <w:rFonts w:hint="eastAsia"/>
          <w:spacing w:val="1"/>
          <w:w w:val="95"/>
          <w:lang w:eastAsia="zh-CN"/>
        </w:rPr>
        <w:t>责</w:t>
      </w:r>
      <w:r>
        <w:rPr>
          <w:rFonts w:hint="eastAsia"/>
          <w:spacing w:val="-54"/>
          <w:w w:val="95"/>
          <w:lang w:eastAsia="zh-CN"/>
        </w:rPr>
        <w:t>，</w:t>
      </w:r>
      <w:r>
        <w:rPr>
          <w:rFonts w:hint="eastAsia"/>
          <w:spacing w:val="1"/>
          <w:w w:val="95"/>
          <w:lang w:eastAsia="zh-CN"/>
        </w:rPr>
        <w:t>对</w:t>
      </w:r>
      <w:r>
        <w:rPr>
          <w:rFonts w:hint="eastAsia"/>
          <w:w w:val="95"/>
          <w:lang w:eastAsia="zh-CN"/>
        </w:rPr>
        <w:t>相关论</w:t>
      </w:r>
      <w:r>
        <w:rPr>
          <w:rFonts w:hint="eastAsia"/>
          <w:spacing w:val="1"/>
          <w:w w:val="95"/>
          <w:lang w:eastAsia="zh-CN"/>
        </w:rPr>
        <w:t>述</w:t>
      </w:r>
      <w:r>
        <w:rPr>
          <w:rFonts w:hint="eastAsia"/>
          <w:w w:val="95"/>
          <w:lang w:eastAsia="zh-CN"/>
        </w:rPr>
        <w:t>和结论</w:t>
      </w:r>
      <w:r>
        <w:rPr>
          <w:rFonts w:hint="eastAsia"/>
          <w:lang w:eastAsia="zh-CN"/>
        </w:rPr>
        <w:t>真实性</w:t>
      </w:r>
      <w:r>
        <w:rPr>
          <w:rFonts w:hint="eastAsia"/>
          <w:spacing w:val="2"/>
          <w:lang w:eastAsia="zh-CN"/>
        </w:rPr>
        <w:t>和</w:t>
      </w:r>
      <w:r>
        <w:rPr>
          <w:rFonts w:hint="eastAsia"/>
          <w:lang w:eastAsia="zh-CN"/>
        </w:rPr>
        <w:t>科学</w:t>
      </w:r>
      <w:r>
        <w:rPr>
          <w:rFonts w:hint="eastAsia"/>
          <w:spacing w:val="2"/>
          <w:lang w:eastAsia="zh-CN"/>
        </w:rPr>
        <w:t>性</w:t>
      </w:r>
      <w:r>
        <w:rPr>
          <w:rFonts w:hint="eastAsia"/>
          <w:lang w:eastAsia="zh-CN"/>
        </w:rPr>
        <w:t>负</w:t>
      </w:r>
      <w:r>
        <w:rPr>
          <w:rFonts w:hint="eastAsia"/>
          <w:spacing w:val="2"/>
          <w:lang w:eastAsia="zh-CN"/>
        </w:rPr>
        <w:t>责</w:t>
      </w:r>
      <w:r>
        <w:rPr>
          <w:rFonts w:hint="eastAsia"/>
          <w:lang w:eastAsia="zh-CN"/>
        </w:rPr>
        <w:t>。</w:t>
      </w:r>
    </w:p>
    <w:p w:rsidR="00F97536" w:rsidRDefault="00F97536">
      <w:pPr>
        <w:pStyle w:val="a5"/>
        <w:spacing w:line="360" w:lineRule="auto"/>
        <w:ind w:left="227" w:right="454" w:firstLine="522"/>
        <w:jc w:val="both"/>
        <w:rPr>
          <w:lang w:eastAsia="zh-CN"/>
        </w:rPr>
      </w:pPr>
    </w:p>
    <w:p w:rsidR="00F97536" w:rsidRDefault="00F97536">
      <w:pPr>
        <w:pStyle w:val="a5"/>
        <w:spacing w:line="360" w:lineRule="auto"/>
        <w:ind w:left="227" w:right="454" w:firstLine="522"/>
        <w:jc w:val="both"/>
        <w:rPr>
          <w:lang w:eastAsia="zh-CN"/>
        </w:rPr>
      </w:pPr>
    </w:p>
    <w:p w:rsidR="00F97536" w:rsidRDefault="00F97536" w:rsidP="00104AF6">
      <w:pPr>
        <w:pStyle w:val="a5"/>
        <w:spacing w:line="360" w:lineRule="auto"/>
        <w:ind w:left="227" w:right="454" w:firstLine="522"/>
        <w:jc w:val="right"/>
        <w:rPr>
          <w:lang w:eastAsia="zh-CN"/>
        </w:rPr>
      </w:pPr>
    </w:p>
    <w:p w:rsidR="00F97536" w:rsidRDefault="00F97536" w:rsidP="00104AF6">
      <w:pPr>
        <w:pStyle w:val="a5"/>
        <w:spacing w:line="360" w:lineRule="auto"/>
        <w:ind w:left="227" w:right="454" w:firstLine="522"/>
        <w:jc w:val="right"/>
        <w:rPr>
          <w:lang w:eastAsia="zh-CN"/>
        </w:rPr>
      </w:pPr>
      <w:r>
        <w:rPr>
          <w:rFonts w:hint="eastAsia"/>
          <w:lang w:eastAsia="zh-CN"/>
        </w:rPr>
        <w:t>浙江国泰萧星密封材料股份有限公司</w:t>
      </w:r>
    </w:p>
    <w:p w:rsidR="00F97536" w:rsidRDefault="00F97536" w:rsidP="00104AF6">
      <w:pPr>
        <w:pStyle w:val="a5"/>
        <w:spacing w:line="360" w:lineRule="auto"/>
        <w:ind w:left="227" w:right="454" w:firstLine="522"/>
        <w:jc w:val="right"/>
        <w:rPr>
          <w:lang w:eastAsia="zh-CN"/>
        </w:rPr>
      </w:pPr>
      <w:r>
        <w:rPr>
          <w:rFonts w:hint="eastAsia"/>
          <w:lang w:eastAsia="zh-CN"/>
        </w:rPr>
        <w:t>202</w:t>
      </w:r>
      <w:r w:rsidR="00802A56">
        <w:rPr>
          <w:rFonts w:hint="eastAsia"/>
          <w:lang w:eastAsia="zh-CN"/>
        </w:rPr>
        <w:t>3</w:t>
      </w:r>
      <w:r>
        <w:rPr>
          <w:rFonts w:hint="eastAsia"/>
          <w:lang w:eastAsia="zh-CN"/>
        </w:rPr>
        <w:t>年</w:t>
      </w:r>
      <w:r w:rsidR="00802A56">
        <w:rPr>
          <w:rFonts w:hint="eastAsia"/>
          <w:lang w:eastAsia="zh-CN"/>
        </w:rPr>
        <w:t>4</w:t>
      </w:r>
      <w:r>
        <w:rPr>
          <w:rFonts w:hint="eastAsia"/>
          <w:lang w:eastAsia="zh-CN"/>
        </w:rPr>
        <w:t>月</w:t>
      </w:r>
      <w:r w:rsidR="00802A56">
        <w:rPr>
          <w:rFonts w:hint="eastAsia"/>
          <w:lang w:eastAsia="zh-CN"/>
        </w:rPr>
        <w:t>1</w:t>
      </w:r>
      <w:r>
        <w:rPr>
          <w:rFonts w:hint="eastAsia"/>
          <w:lang w:eastAsia="zh-CN"/>
        </w:rPr>
        <w:t>0日</w:t>
      </w:r>
    </w:p>
    <w:p w:rsidR="00F97536" w:rsidRDefault="00F97536">
      <w:pPr>
        <w:pStyle w:val="a5"/>
        <w:spacing w:line="360" w:lineRule="auto"/>
        <w:ind w:left="227" w:right="454" w:firstLine="522"/>
        <w:jc w:val="both"/>
        <w:rPr>
          <w:lang w:eastAsia="zh-CN"/>
        </w:rPr>
      </w:pPr>
    </w:p>
    <w:p w:rsidR="00104AF6" w:rsidRPr="00104AF6" w:rsidRDefault="00104AF6" w:rsidP="00F97536">
      <w:pPr>
        <w:pStyle w:val="a5"/>
        <w:spacing w:before="53"/>
        <w:ind w:left="0"/>
        <w:rPr>
          <w:rFonts w:ascii="黑体" w:eastAsia="黑体" w:hAnsi="黑体" w:cs="黑体"/>
          <w:lang w:eastAsia="zh-CN"/>
        </w:rPr>
      </w:pPr>
    </w:p>
    <w:p w:rsidR="00F97536" w:rsidRDefault="00F97536" w:rsidP="00F97536">
      <w:pPr>
        <w:pStyle w:val="a5"/>
        <w:spacing w:before="53"/>
        <w:ind w:left="0"/>
        <w:rPr>
          <w:rFonts w:ascii="黑体" w:eastAsia="黑体" w:hAnsi="黑体" w:cs="黑体"/>
          <w:lang w:eastAsia="zh-CN"/>
        </w:rPr>
      </w:pPr>
    </w:p>
    <w:p w:rsidR="00F97536" w:rsidRDefault="007952C9" w:rsidP="00F97536">
      <w:pPr>
        <w:pStyle w:val="a5"/>
        <w:spacing w:before="53"/>
        <w:ind w:left="0"/>
        <w:rPr>
          <w:rFonts w:ascii="黑体" w:eastAsia="黑体" w:hAnsi="黑体" w:cs="黑体"/>
          <w:lang w:eastAsia="zh-CN"/>
        </w:rPr>
      </w:pPr>
      <w:r>
        <w:rPr>
          <w:rFonts w:ascii="黑体" w:eastAsia="黑体" w:hAnsi="黑体" w:cs="黑体" w:hint="eastAsia"/>
          <w:lang w:eastAsia="zh-CN"/>
        </w:rPr>
        <w:t>组织范</w:t>
      </w:r>
      <w:r>
        <w:rPr>
          <w:rFonts w:ascii="黑体" w:eastAsia="黑体" w:hAnsi="黑体" w:cs="黑体" w:hint="eastAsia"/>
          <w:spacing w:val="2"/>
          <w:lang w:eastAsia="zh-CN"/>
        </w:rPr>
        <w:t>围</w:t>
      </w:r>
      <w:r>
        <w:rPr>
          <w:rFonts w:ascii="黑体" w:eastAsia="黑体" w:hAnsi="黑体" w:cs="黑体" w:hint="eastAsia"/>
          <w:lang w:eastAsia="zh-CN"/>
        </w:rPr>
        <w:t>：</w:t>
      </w:r>
    </w:p>
    <w:p w:rsidR="00F97536" w:rsidRDefault="007952C9" w:rsidP="00F97536">
      <w:pPr>
        <w:pStyle w:val="a5"/>
        <w:spacing w:before="53"/>
        <w:ind w:left="0" w:firstLineChars="200" w:firstLine="520"/>
        <w:rPr>
          <w:lang w:eastAsia="zh-CN"/>
        </w:rPr>
      </w:pPr>
      <w:r>
        <w:rPr>
          <w:rFonts w:hint="eastAsia"/>
          <w:lang w:eastAsia="zh-CN"/>
        </w:rPr>
        <w:t>浙江</w:t>
      </w:r>
      <w:r w:rsidR="00F97536">
        <w:rPr>
          <w:rFonts w:hint="eastAsia"/>
          <w:lang w:eastAsia="zh-CN"/>
        </w:rPr>
        <w:t>国泰萧星密封材料股份有限公司</w:t>
      </w:r>
    </w:p>
    <w:p w:rsidR="00F97536" w:rsidRDefault="007952C9" w:rsidP="00F97536">
      <w:pPr>
        <w:pStyle w:val="a5"/>
        <w:spacing w:before="53"/>
        <w:ind w:left="0"/>
        <w:rPr>
          <w:rFonts w:ascii="黑体" w:eastAsia="黑体" w:hAnsi="黑体" w:cs="黑体"/>
          <w:lang w:eastAsia="zh-CN"/>
        </w:rPr>
      </w:pPr>
      <w:r>
        <w:rPr>
          <w:rFonts w:ascii="黑体" w:eastAsia="黑体" w:hAnsi="黑体" w:cs="黑体" w:hint="eastAsia"/>
          <w:lang w:eastAsia="zh-CN"/>
        </w:rPr>
        <w:t>报告时</w:t>
      </w:r>
      <w:r>
        <w:rPr>
          <w:rFonts w:ascii="黑体" w:eastAsia="黑体" w:hAnsi="黑体" w:cs="黑体" w:hint="eastAsia"/>
          <w:spacing w:val="2"/>
          <w:lang w:eastAsia="zh-CN"/>
        </w:rPr>
        <w:t>间</w:t>
      </w:r>
      <w:r>
        <w:rPr>
          <w:rFonts w:ascii="黑体" w:eastAsia="黑体" w:hAnsi="黑体" w:cs="黑体" w:hint="eastAsia"/>
          <w:lang w:eastAsia="zh-CN"/>
        </w:rPr>
        <w:t>：</w:t>
      </w:r>
    </w:p>
    <w:p w:rsidR="00F97536" w:rsidRDefault="007952C9" w:rsidP="00F97536">
      <w:pPr>
        <w:pStyle w:val="a5"/>
        <w:spacing w:before="53"/>
        <w:ind w:left="0" w:firstLineChars="200" w:firstLine="520"/>
        <w:rPr>
          <w:lang w:eastAsia="zh-CN"/>
        </w:rPr>
      </w:pPr>
      <w:r>
        <w:rPr>
          <w:rFonts w:hint="eastAsia"/>
          <w:lang w:eastAsia="zh-CN"/>
        </w:rPr>
        <w:t>本报告涵盖的时间范围为 20</w:t>
      </w:r>
      <w:r w:rsidR="004769CD">
        <w:rPr>
          <w:rFonts w:hint="eastAsia"/>
          <w:lang w:eastAsia="zh-CN"/>
        </w:rPr>
        <w:t>22</w:t>
      </w:r>
      <w:r>
        <w:rPr>
          <w:rFonts w:hint="eastAsia"/>
          <w:lang w:eastAsia="zh-CN"/>
        </w:rPr>
        <w:t>年</w:t>
      </w:r>
      <w:r w:rsidR="004769CD">
        <w:rPr>
          <w:rFonts w:hint="eastAsia"/>
          <w:lang w:eastAsia="zh-CN"/>
        </w:rPr>
        <w:t>0</w:t>
      </w:r>
      <w:r>
        <w:rPr>
          <w:rFonts w:hint="eastAsia"/>
          <w:lang w:eastAsia="zh-CN"/>
        </w:rPr>
        <w:t>1月</w:t>
      </w:r>
      <w:r w:rsidR="00F97536">
        <w:rPr>
          <w:rFonts w:hint="eastAsia"/>
          <w:lang w:eastAsia="zh-CN"/>
        </w:rPr>
        <w:t>0</w:t>
      </w:r>
      <w:r>
        <w:rPr>
          <w:rFonts w:hint="eastAsia"/>
          <w:lang w:eastAsia="zh-CN"/>
        </w:rPr>
        <w:t>1日至</w:t>
      </w:r>
      <w:r w:rsidR="00F97536">
        <w:rPr>
          <w:rFonts w:hint="eastAsia"/>
          <w:lang w:eastAsia="zh-CN"/>
        </w:rPr>
        <w:t>202</w:t>
      </w:r>
      <w:r w:rsidR="004769CD">
        <w:rPr>
          <w:rFonts w:hint="eastAsia"/>
          <w:lang w:eastAsia="zh-CN"/>
        </w:rPr>
        <w:t>2</w:t>
      </w:r>
      <w:r w:rsidR="00F97536">
        <w:rPr>
          <w:rFonts w:hint="eastAsia"/>
          <w:lang w:eastAsia="zh-CN"/>
        </w:rPr>
        <w:t>年</w:t>
      </w:r>
      <w:r w:rsidR="004769CD">
        <w:rPr>
          <w:rFonts w:hint="eastAsia"/>
          <w:lang w:eastAsia="zh-CN"/>
        </w:rPr>
        <w:t>12</w:t>
      </w:r>
      <w:r w:rsidR="00F97536">
        <w:rPr>
          <w:rFonts w:hint="eastAsia"/>
          <w:lang w:eastAsia="zh-CN"/>
        </w:rPr>
        <w:t>月</w:t>
      </w:r>
      <w:r w:rsidR="004769CD">
        <w:rPr>
          <w:rFonts w:hint="eastAsia"/>
          <w:lang w:eastAsia="zh-CN"/>
        </w:rPr>
        <w:t>3</w:t>
      </w:r>
      <w:r w:rsidR="00F97536">
        <w:rPr>
          <w:rFonts w:hint="eastAsia"/>
          <w:lang w:eastAsia="zh-CN"/>
        </w:rPr>
        <w:t>1日</w:t>
      </w:r>
      <w:r>
        <w:rPr>
          <w:rFonts w:hint="eastAsia"/>
          <w:lang w:eastAsia="zh-CN"/>
        </w:rPr>
        <w:t>，</w:t>
      </w:r>
    </w:p>
    <w:p w:rsidR="00F97536" w:rsidRDefault="007952C9" w:rsidP="00F97536">
      <w:pPr>
        <w:pStyle w:val="a5"/>
        <w:spacing w:before="53"/>
        <w:ind w:left="0" w:firstLineChars="200" w:firstLine="520"/>
        <w:rPr>
          <w:lang w:eastAsia="zh-CN"/>
        </w:rPr>
      </w:pPr>
      <w:r>
        <w:rPr>
          <w:rFonts w:hint="eastAsia"/>
          <w:lang w:eastAsia="zh-CN"/>
        </w:rPr>
        <w:t>本报告为浙江</w:t>
      </w:r>
      <w:r w:rsidR="00F97536">
        <w:rPr>
          <w:rFonts w:hint="eastAsia"/>
          <w:lang w:eastAsia="zh-CN"/>
        </w:rPr>
        <w:t>国泰萧星密封材料股份</w:t>
      </w:r>
      <w:r>
        <w:rPr>
          <w:rFonts w:hint="eastAsia"/>
          <w:lang w:eastAsia="zh-CN"/>
        </w:rPr>
        <w:t>有限公司第</w:t>
      </w:r>
      <w:r w:rsidR="00F97536">
        <w:rPr>
          <w:rFonts w:hint="eastAsia"/>
          <w:lang w:eastAsia="zh-CN"/>
        </w:rPr>
        <w:t>1</w:t>
      </w:r>
      <w:r>
        <w:rPr>
          <w:rFonts w:hint="eastAsia"/>
          <w:lang w:eastAsia="zh-CN"/>
        </w:rPr>
        <w:t>份质量诚信报告。</w:t>
      </w:r>
    </w:p>
    <w:p w:rsidR="00E7608D" w:rsidRDefault="007952C9" w:rsidP="00E7608D">
      <w:pPr>
        <w:pStyle w:val="a5"/>
        <w:spacing w:before="53"/>
        <w:ind w:left="0"/>
        <w:rPr>
          <w:rFonts w:ascii="黑体" w:eastAsia="黑体" w:hAnsi="黑体" w:cs="黑体"/>
          <w:lang w:eastAsia="zh-CN"/>
        </w:rPr>
      </w:pPr>
      <w:r>
        <w:rPr>
          <w:rFonts w:ascii="黑体" w:eastAsia="黑体" w:hAnsi="黑体" w:cs="黑体" w:hint="eastAsia"/>
          <w:lang w:eastAsia="zh-CN"/>
        </w:rPr>
        <w:t>发布周</w:t>
      </w:r>
      <w:r>
        <w:rPr>
          <w:rFonts w:ascii="黑体" w:eastAsia="黑体" w:hAnsi="黑体" w:cs="黑体" w:hint="eastAsia"/>
          <w:spacing w:val="2"/>
          <w:lang w:eastAsia="zh-CN"/>
        </w:rPr>
        <w:t>期</w:t>
      </w:r>
      <w:r>
        <w:rPr>
          <w:rFonts w:ascii="黑体" w:eastAsia="黑体" w:hAnsi="黑体" w:cs="黑体"/>
          <w:lang w:eastAsia="zh-CN"/>
        </w:rPr>
        <w:t>:</w:t>
      </w:r>
    </w:p>
    <w:p w:rsidR="00E7608D" w:rsidRDefault="007952C9" w:rsidP="00E7608D">
      <w:pPr>
        <w:pStyle w:val="a5"/>
        <w:spacing w:before="53"/>
        <w:ind w:left="0" w:firstLineChars="200" w:firstLine="520"/>
        <w:rPr>
          <w:lang w:eastAsia="zh-CN"/>
        </w:rPr>
      </w:pPr>
      <w:r>
        <w:rPr>
          <w:rFonts w:hint="eastAsia"/>
          <w:lang w:eastAsia="zh-CN"/>
        </w:rPr>
        <w:t>一年</w:t>
      </w:r>
    </w:p>
    <w:p w:rsidR="00E7608D" w:rsidRDefault="007952C9" w:rsidP="00E7608D">
      <w:pPr>
        <w:pStyle w:val="a5"/>
        <w:spacing w:before="53"/>
        <w:ind w:left="0"/>
        <w:rPr>
          <w:rFonts w:ascii="黑体" w:eastAsia="黑体" w:hAnsi="黑体" w:cs="黑体"/>
          <w:lang w:eastAsia="zh-CN"/>
        </w:rPr>
      </w:pPr>
      <w:r>
        <w:rPr>
          <w:rFonts w:ascii="黑体" w:eastAsia="黑体" w:hAnsi="黑体" w:cs="黑体" w:hint="eastAsia"/>
          <w:lang w:eastAsia="zh-CN"/>
        </w:rPr>
        <w:t>报告获</w:t>
      </w:r>
      <w:r>
        <w:rPr>
          <w:rFonts w:ascii="黑体" w:eastAsia="黑体" w:hAnsi="黑体" w:cs="黑体" w:hint="eastAsia"/>
          <w:spacing w:val="2"/>
          <w:lang w:eastAsia="zh-CN"/>
        </w:rPr>
        <w:t>取</w:t>
      </w:r>
      <w:r>
        <w:rPr>
          <w:rFonts w:ascii="黑体" w:eastAsia="黑体" w:hAnsi="黑体" w:cs="黑体" w:hint="eastAsia"/>
          <w:lang w:eastAsia="zh-CN"/>
        </w:rPr>
        <w:t>方式</w:t>
      </w:r>
      <w:r>
        <w:rPr>
          <w:rFonts w:ascii="黑体" w:eastAsia="黑体" w:hAnsi="黑体" w:cs="黑体"/>
          <w:lang w:eastAsia="zh-CN"/>
        </w:rPr>
        <w:t>:</w:t>
      </w:r>
    </w:p>
    <w:p w:rsidR="00E7608D" w:rsidRDefault="007952C9" w:rsidP="00E7608D">
      <w:pPr>
        <w:pStyle w:val="a5"/>
        <w:spacing w:before="53"/>
        <w:ind w:left="0" w:firstLineChars="200" w:firstLine="492"/>
        <w:rPr>
          <w:color w:val="000000"/>
          <w:w w:val="95"/>
          <w:lang w:eastAsia="zh-CN"/>
        </w:rPr>
      </w:pPr>
      <w:r>
        <w:rPr>
          <w:rFonts w:hint="eastAsia"/>
          <w:w w:val="95"/>
          <w:lang w:eastAsia="zh-CN"/>
        </w:rPr>
        <w:t>通</w:t>
      </w:r>
      <w:r>
        <w:rPr>
          <w:rFonts w:hint="eastAsia"/>
          <w:spacing w:val="1"/>
          <w:w w:val="95"/>
          <w:lang w:eastAsia="zh-CN"/>
        </w:rPr>
        <w:t>过</w:t>
      </w:r>
      <w:r>
        <w:rPr>
          <w:rFonts w:hint="eastAsia"/>
          <w:w w:val="95"/>
          <w:lang w:eastAsia="zh-CN"/>
        </w:rPr>
        <w:t>公司</w:t>
      </w:r>
      <w:r>
        <w:rPr>
          <w:rFonts w:hint="eastAsia"/>
          <w:spacing w:val="1"/>
          <w:w w:val="95"/>
          <w:lang w:eastAsia="zh-CN"/>
        </w:rPr>
        <w:t>网</w:t>
      </w:r>
      <w:r>
        <w:rPr>
          <w:rFonts w:hint="eastAsia"/>
          <w:w w:val="95"/>
          <w:lang w:eastAsia="zh-CN"/>
        </w:rPr>
        <w:t>站</w:t>
      </w:r>
      <w:r w:rsidR="00473408" w:rsidRPr="00473408">
        <w:rPr>
          <w:spacing w:val="23"/>
          <w:w w:val="95"/>
          <w:lang w:eastAsia="zh-CN"/>
        </w:rPr>
        <w:t>http://www.zjcps.cn/</w:t>
      </w:r>
      <w:r>
        <w:rPr>
          <w:rFonts w:hint="eastAsia"/>
          <w:color w:val="000000"/>
          <w:w w:val="95"/>
          <w:lang w:eastAsia="zh-CN"/>
        </w:rPr>
        <w:t>下载</w:t>
      </w:r>
    </w:p>
    <w:p w:rsidR="00E7608D" w:rsidRDefault="00E7608D" w:rsidP="00E7608D">
      <w:pPr>
        <w:pStyle w:val="a5"/>
        <w:spacing w:before="53"/>
        <w:ind w:left="0" w:firstLineChars="200" w:firstLine="492"/>
        <w:rPr>
          <w:color w:val="000000"/>
          <w:w w:val="95"/>
          <w:lang w:eastAsia="zh-CN"/>
        </w:rPr>
      </w:pPr>
    </w:p>
    <w:p w:rsidR="00E7608D" w:rsidRDefault="00E7608D" w:rsidP="00E7608D">
      <w:pPr>
        <w:pStyle w:val="a5"/>
        <w:spacing w:before="53"/>
        <w:ind w:left="0" w:firstLineChars="200" w:firstLine="492"/>
        <w:rPr>
          <w:color w:val="000000"/>
          <w:w w:val="95"/>
          <w:lang w:eastAsia="zh-CN"/>
        </w:rPr>
      </w:pPr>
    </w:p>
    <w:p w:rsidR="00E7608D" w:rsidRDefault="00E7608D" w:rsidP="00E7608D">
      <w:pPr>
        <w:pStyle w:val="a5"/>
        <w:spacing w:before="53"/>
        <w:ind w:left="0" w:firstLineChars="200" w:firstLine="492"/>
        <w:rPr>
          <w:color w:val="000000"/>
          <w:w w:val="95"/>
          <w:lang w:eastAsia="zh-CN"/>
        </w:rPr>
      </w:pPr>
    </w:p>
    <w:p w:rsidR="00E7608D" w:rsidRDefault="00E7608D" w:rsidP="00E7608D">
      <w:pPr>
        <w:pStyle w:val="a5"/>
        <w:spacing w:before="53"/>
        <w:ind w:left="0" w:firstLineChars="200" w:firstLine="492"/>
        <w:rPr>
          <w:color w:val="000000"/>
          <w:w w:val="95"/>
          <w:lang w:eastAsia="zh-CN"/>
        </w:rPr>
      </w:pPr>
    </w:p>
    <w:p w:rsidR="00E7608D" w:rsidRDefault="00E7608D" w:rsidP="00E7608D">
      <w:pPr>
        <w:pStyle w:val="a5"/>
        <w:spacing w:before="53"/>
        <w:ind w:left="0" w:firstLineChars="200" w:firstLine="492"/>
        <w:rPr>
          <w:color w:val="000000"/>
          <w:w w:val="95"/>
          <w:lang w:eastAsia="zh-CN"/>
        </w:rPr>
      </w:pPr>
    </w:p>
    <w:p w:rsidR="00E7608D" w:rsidRDefault="00E7608D" w:rsidP="00E7608D">
      <w:pPr>
        <w:pStyle w:val="a5"/>
        <w:spacing w:before="53"/>
        <w:ind w:left="0" w:firstLineChars="200" w:firstLine="492"/>
        <w:rPr>
          <w:color w:val="000000"/>
          <w:w w:val="95"/>
          <w:lang w:eastAsia="zh-CN"/>
        </w:rPr>
      </w:pPr>
    </w:p>
    <w:p w:rsidR="00E7608D" w:rsidRDefault="00E7608D" w:rsidP="00E7608D">
      <w:pPr>
        <w:pStyle w:val="a5"/>
        <w:spacing w:before="53"/>
        <w:ind w:left="0" w:firstLineChars="200" w:firstLine="492"/>
        <w:rPr>
          <w:color w:val="000000"/>
          <w:w w:val="95"/>
          <w:lang w:eastAsia="zh-CN"/>
        </w:rPr>
      </w:pPr>
    </w:p>
    <w:p w:rsidR="00E7608D" w:rsidRDefault="00E7608D" w:rsidP="00E7608D">
      <w:pPr>
        <w:pStyle w:val="a5"/>
        <w:spacing w:before="53"/>
        <w:ind w:left="0" w:firstLineChars="200" w:firstLine="492"/>
        <w:rPr>
          <w:color w:val="000000"/>
          <w:w w:val="95"/>
          <w:lang w:eastAsia="zh-CN"/>
        </w:rPr>
      </w:pPr>
    </w:p>
    <w:p w:rsidR="00E7608D" w:rsidRDefault="00E7608D" w:rsidP="00E7608D">
      <w:pPr>
        <w:pStyle w:val="a5"/>
        <w:spacing w:before="53"/>
        <w:ind w:left="0" w:firstLineChars="200" w:firstLine="492"/>
        <w:rPr>
          <w:color w:val="000000"/>
          <w:w w:val="95"/>
          <w:lang w:eastAsia="zh-CN"/>
        </w:rPr>
      </w:pPr>
    </w:p>
    <w:p w:rsidR="00E7608D" w:rsidRDefault="00E7608D" w:rsidP="00E7608D">
      <w:pPr>
        <w:pStyle w:val="a5"/>
        <w:spacing w:before="53"/>
        <w:ind w:left="0" w:firstLineChars="200" w:firstLine="492"/>
        <w:rPr>
          <w:color w:val="000000"/>
          <w:w w:val="95"/>
          <w:lang w:eastAsia="zh-CN"/>
        </w:rPr>
      </w:pPr>
    </w:p>
    <w:p w:rsidR="00E7608D" w:rsidRDefault="00E7608D" w:rsidP="00E7608D">
      <w:pPr>
        <w:pStyle w:val="a5"/>
        <w:spacing w:before="53"/>
        <w:ind w:left="0" w:firstLineChars="200" w:firstLine="492"/>
        <w:rPr>
          <w:color w:val="000000"/>
          <w:w w:val="95"/>
          <w:lang w:eastAsia="zh-CN"/>
        </w:rPr>
      </w:pPr>
    </w:p>
    <w:p w:rsidR="00EE1467" w:rsidRDefault="007952C9" w:rsidP="00473408">
      <w:pPr>
        <w:pStyle w:val="a5"/>
        <w:spacing w:before="53"/>
        <w:ind w:left="0"/>
        <w:jc w:val="center"/>
        <w:rPr>
          <w:rFonts w:cs="宋体"/>
          <w:b/>
          <w:color w:val="161616"/>
          <w:sz w:val="31"/>
          <w:szCs w:val="31"/>
          <w:lang w:eastAsia="zh-CN"/>
        </w:rPr>
      </w:pPr>
      <w:r>
        <w:rPr>
          <w:rFonts w:cs="宋体" w:hint="eastAsia"/>
          <w:b/>
          <w:color w:val="161616"/>
          <w:sz w:val="31"/>
          <w:szCs w:val="31"/>
          <w:lang w:eastAsia="zh-CN"/>
        </w:rPr>
        <w:t>总经理致辞</w:t>
      </w:r>
    </w:p>
    <w:p w:rsidR="00EE1467" w:rsidRDefault="00EE1467">
      <w:pPr>
        <w:pStyle w:val="Heading21"/>
        <w:spacing w:line="381" w:lineRule="exact"/>
        <w:ind w:hanging="560"/>
        <w:jc w:val="center"/>
        <w:rPr>
          <w:bCs/>
          <w:lang w:eastAsia="zh-CN"/>
        </w:rPr>
      </w:pPr>
    </w:p>
    <w:p w:rsidR="00473408" w:rsidRPr="00473408" w:rsidRDefault="00473408" w:rsidP="00473408">
      <w:pPr>
        <w:spacing w:line="360" w:lineRule="auto"/>
        <w:rPr>
          <w:rFonts w:asciiTheme="minorEastAsia" w:eastAsiaTheme="minorEastAsia" w:hAnsiTheme="minorEastAsia"/>
          <w:sz w:val="24"/>
          <w:szCs w:val="24"/>
          <w:lang w:eastAsia="zh-CN"/>
        </w:rPr>
      </w:pPr>
      <w:r w:rsidRPr="00473408">
        <w:rPr>
          <w:rFonts w:asciiTheme="minorEastAsia" w:eastAsiaTheme="minorEastAsia" w:hAnsiTheme="minorEastAsia" w:hint="eastAsia"/>
          <w:sz w:val="24"/>
          <w:szCs w:val="24"/>
          <w:lang w:eastAsia="zh-CN"/>
        </w:rPr>
        <w:t>亲爱的朋友：</w:t>
      </w:r>
    </w:p>
    <w:p w:rsidR="00473408" w:rsidRPr="00473408" w:rsidRDefault="00473408" w:rsidP="00473408">
      <w:pPr>
        <w:spacing w:line="360" w:lineRule="auto"/>
        <w:ind w:firstLineChars="200" w:firstLine="480"/>
        <w:rPr>
          <w:rFonts w:asciiTheme="minorEastAsia" w:eastAsiaTheme="minorEastAsia" w:hAnsiTheme="minorEastAsia"/>
          <w:sz w:val="24"/>
          <w:szCs w:val="24"/>
          <w:lang w:eastAsia="zh-CN"/>
        </w:rPr>
      </w:pPr>
      <w:r w:rsidRPr="00473408">
        <w:rPr>
          <w:rFonts w:asciiTheme="minorEastAsia" w:eastAsiaTheme="minorEastAsia" w:hAnsiTheme="minorEastAsia" w:hint="eastAsia"/>
          <w:sz w:val="24"/>
          <w:szCs w:val="24"/>
          <w:lang w:eastAsia="zh-CN"/>
        </w:rPr>
        <w:t>您好！欢迎您获取我公司的质量诚信报告，</w:t>
      </w:r>
      <w:r>
        <w:rPr>
          <w:rFonts w:asciiTheme="minorEastAsia" w:eastAsiaTheme="minorEastAsia" w:hAnsiTheme="minorEastAsia" w:hint="eastAsia"/>
          <w:sz w:val="24"/>
          <w:szCs w:val="24"/>
          <w:lang w:eastAsia="zh-CN"/>
        </w:rPr>
        <w:t>浙江国泰萧星密封材料股份有限公司</w:t>
      </w:r>
      <w:r w:rsidRPr="00473408">
        <w:rPr>
          <w:rFonts w:asciiTheme="minorEastAsia" w:eastAsiaTheme="minorEastAsia" w:hAnsiTheme="minorEastAsia" w:hint="eastAsia"/>
          <w:sz w:val="24"/>
          <w:szCs w:val="24"/>
          <w:lang w:eastAsia="zh-CN"/>
        </w:rPr>
        <w:t>有限公司</w:t>
      </w:r>
      <w:r w:rsidRPr="00473408">
        <w:rPr>
          <w:rFonts w:asciiTheme="minorEastAsia" w:eastAsiaTheme="minorEastAsia" w:hAnsiTheme="minorEastAsia"/>
          <w:sz w:val="24"/>
          <w:szCs w:val="24"/>
          <w:lang w:eastAsia="zh-CN"/>
        </w:rPr>
        <w:t>衷心感谢社会各界、广大用户的厚爱、支持与合作！</w:t>
      </w:r>
    </w:p>
    <w:p w:rsidR="00473408" w:rsidRDefault="00473408" w:rsidP="00473408">
      <w:pPr>
        <w:spacing w:line="360" w:lineRule="auto"/>
        <w:ind w:firstLineChars="200" w:firstLine="480"/>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202</w:t>
      </w:r>
      <w:r w:rsidR="004769CD">
        <w:rPr>
          <w:rFonts w:asciiTheme="minorEastAsia" w:eastAsiaTheme="minorEastAsia" w:hAnsiTheme="minorEastAsia" w:hint="eastAsia"/>
          <w:sz w:val="24"/>
          <w:szCs w:val="24"/>
          <w:lang w:eastAsia="zh-CN"/>
        </w:rPr>
        <w:t>2</w:t>
      </w:r>
      <w:r>
        <w:rPr>
          <w:rFonts w:asciiTheme="minorEastAsia" w:eastAsiaTheme="minorEastAsia" w:hAnsiTheme="minorEastAsia" w:hint="eastAsia"/>
          <w:sz w:val="24"/>
          <w:szCs w:val="24"/>
          <w:lang w:eastAsia="zh-CN"/>
        </w:rPr>
        <w:t>年</w:t>
      </w:r>
      <w:r w:rsidR="004B2CF2">
        <w:rPr>
          <w:rFonts w:ascii="宋体" w:hAnsi="宋体" w:hint="eastAsia"/>
          <w:color w:val="000000"/>
          <w:sz w:val="24"/>
          <w:lang w:eastAsia="zh-CN"/>
        </w:rPr>
        <w:t>在大家的共同努力下，伴随着创新、拼搏，我们克服了种种困难，</w:t>
      </w:r>
      <w:r w:rsidR="007952C9" w:rsidRPr="00473408">
        <w:rPr>
          <w:rFonts w:asciiTheme="minorEastAsia" w:eastAsiaTheme="minorEastAsia" w:hAnsiTheme="minorEastAsia" w:hint="eastAsia"/>
          <w:sz w:val="24"/>
          <w:szCs w:val="24"/>
          <w:lang w:eastAsia="zh-CN"/>
        </w:rPr>
        <w:t>团结一心，众志成城，</w:t>
      </w:r>
      <w:r>
        <w:rPr>
          <w:rFonts w:asciiTheme="minorEastAsia" w:eastAsiaTheme="minorEastAsia" w:hAnsiTheme="minorEastAsia" w:hint="eastAsia"/>
          <w:sz w:val="24"/>
          <w:szCs w:val="24"/>
          <w:lang w:eastAsia="zh-CN"/>
        </w:rPr>
        <w:t>抗击疫情，</w:t>
      </w:r>
      <w:r w:rsidR="007952C9" w:rsidRPr="00473408">
        <w:rPr>
          <w:rFonts w:asciiTheme="minorEastAsia" w:eastAsiaTheme="minorEastAsia" w:hAnsiTheme="minorEastAsia" w:hint="eastAsia"/>
          <w:sz w:val="24"/>
          <w:szCs w:val="24"/>
          <w:lang w:eastAsia="zh-CN"/>
        </w:rPr>
        <w:t>外树形</w:t>
      </w:r>
      <w:proofErr w:type="gramStart"/>
      <w:r w:rsidR="007952C9" w:rsidRPr="00473408">
        <w:rPr>
          <w:rFonts w:asciiTheme="minorEastAsia" w:eastAsiaTheme="minorEastAsia" w:hAnsiTheme="minorEastAsia" w:hint="eastAsia"/>
          <w:sz w:val="24"/>
          <w:szCs w:val="24"/>
          <w:lang w:eastAsia="zh-CN"/>
        </w:rPr>
        <w:t>象</w:t>
      </w:r>
      <w:proofErr w:type="gramEnd"/>
      <w:r w:rsidR="007952C9" w:rsidRPr="00473408">
        <w:rPr>
          <w:rFonts w:asciiTheme="minorEastAsia" w:eastAsiaTheme="minorEastAsia" w:hAnsiTheme="minorEastAsia" w:hint="eastAsia"/>
          <w:sz w:val="24"/>
          <w:szCs w:val="24"/>
          <w:lang w:eastAsia="zh-CN"/>
        </w:rPr>
        <w:t>，内抓管理，以销售为龙头，以研发为两翼，全面推进公司向制度化，规范化，信息化进军，取得了良好的成绩</w:t>
      </w:r>
      <w:r>
        <w:rPr>
          <w:rFonts w:asciiTheme="minorEastAsia" w:eastAsiaTheme="minorEastAsia" w:hAnsiTheme="minorEastAsia" w:hint="eastAsia"/>
          <w:sz w:val="24"/>
          <w:szCs w:val="24"/>
          <w:lang w:eastAsia="zh-CN"/>
        </w:rPr>
        <w:t>。</w:t>
      </w:r>
    </w:p>
    <w:p w:rsidR="00473408" w:rsidRDefault="00473408" w:rsidP="00473408">
      <w:pPr>
        <w:spacing w:line="360" w:lineRule="auto"/>
        <w:ind w:firstLineChars="200" w:firstLine="480"/>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本公司</w:t>
      </w:r>
      <w:r w:rsidRPr="00473408">
        <w:rPr>
          <w:rFonts w:asciiTheme="minorEastAsia" w:eastAsiaTheme="minorEastAsia" w:hAnsiTheme="minorEastAsia" w:hint="eastAsia"/>
          <w:sz w:val="24"/>
          <w:szCs w:val="24"/>
          <w:lang w:eastAsia="zh-CN"/>
        </w:rPr>
        <w:t>致力追求“精益求精、诚实守信”的经营理念，遵循“品质造就品牌”的发展思路，按现代化管理要求，全新的企业形象，灵活的营销方式，规范化的管理体系，便捷的售后服务，与时俱</w:t>
      </w:r>
      <w:proofErr w:type="gramStart"/>
      <w:r w:rsidRPr="00473408">
        <w:rPr>
          <w:rFonts w:asciiTheme="minorEastAsia" w:eastAsiaTheme="minorEastAsia" w:hAnsiTheme="minorEastAsia" w:hint="eastAsia"/>
          <w:sz w:val="24"/>
          <w:szCs w:val="24"/>
          <w:lang w:eastAsia="zh-CN"/>
        </w:rPr>
        <w:t>进开拓</w:t>
      </w:r>
      <w:proofErr w:type="gramEnd"/>
      <w:r w:rsidRPr="00473408">
        <w:rPr>
          <w:rFonts w:asciiTheme="minorEastAsia" w:eastAsiaTheme="minorEastAsia" w:hAnsiTheme="minorEastAsia" w:hint="eastAsia"/>
          <w:sz w:val="24"/>
          <w:szCs w:val="24"/>
          <w:lang w:eastAsia="zh-CN"/>
        </w:rPr>
        <w:t>国内外市场，昂首阔步走向更加辉煌的明天</w:t>
      </w:r>
      <w:r w:rsidRPr="00473408">
        <w:rPr>
          <w:rFonts w:asciiTheme="minorEastAsia" w:eastAsiaTheme="minorEastAsia" w:hAnsiTheme="minorEastAsia"/>
          <w:sz w:val="24"/>
          <w:szCs w:val="24"/>
          <w:lang w:eastAsia="zh-CN"/>
        </w:rPr>
        <w:t>。</w:t>
      </w:r>
    </w:p>
    <w:p w:rsidR="00473408" w:rsidRDefault="00473408" w:rsidP="00473408">
      <w:pPr>
        <w:spacing w:line="360" w:lineRule="auto"/>
        <w:rPr>
          <w:lang w:eastAsia="zh-CN"/>
        </w:rPr>
      </w:pPr>
    </w:p>
    <w:p w:rsidR="00473408" w:rsidRDefault="00473408" w:rsidP="00473408">
      <w:pPr>
        <w:spacing w:line="360" w:lineRule="auto"/>
        <w:rPr>
          <w:lang w:eastAsia="zh-CN"/>
        </w:rPr>
      </w:pPr>
    </w:p>
    <w:p w:rsidR="00473408" w:rsidRDefault="00473408" w:rsidP="00473408">
      <w:pPr>
        <w:spacing w:line="360" w:lineRule="auto"/>
        <w:rPr>
          <w:lang w:eastAsia="zh-CN"/>
        </w:rPr>
      </w:pPr>
    </w:p>
    <w:p w:rsidR="00473408" w:rsidRDefault="00473408" w:rsidP="00F622A9">
      <w:pPr>
        <w:spacing w:line="360" w:lineRule="auto"/>
        <w:jc w:val="right"/>
        <w:rPr>
          <w:lang w:eastAsia="zh-CN"/>
        </w:rPr>
      </w:pPr>
    </w:p>
    <w:p w:rsidR="00473408" w:rsidRDefault="00473408" w:rsidP="00F622A9">
      <w:pPr>
        <w:spacing w:line="360" w:lineRule="auto"/>
        <w:jc w:val="right"/>
        <w:rPr>
          <w:lang w:eastAsia="zh-CN"/>
        </w:rPr>
      </w:pPr>
      <w:r>
        <w:rPr>
          <w:rFonts w:hint="eastAsia"/>
          <w:lang w:eastAsia="zh-CN"/>
        </w:rPr>
        <w:t>浙江国泰萧星密封材料股份有限公司</w:t>
      </w:r>
    </w:p>
    <w:p w:rsidR="00473408" w:rsidRDefault="00473408" w:rsidP="00F622A9">
      <w:pPr>
        <w:spacing w:line="360" w:lineRule="auto"/>
        <w:jc w:val="right"/>
        <w:rPr>
          <w:rFonts w:asciiTheme="minorEastAsia" w:eastAsiaTheme="minorEastAsia" w:hAnsiTheme="minorEastAsia"/>
          <w:sz w:val="24"/>
          <w:szCs w:val="24"/>
          <w:lang w:eastAsia="zh-CN"/>
        </w:rPr>
      </w:pPr>
      <w:r w:rsidRPr="00473408">
        <w:rPr>
          <w:rFonts w:asciiTheme="minorEastAsia" w:eastAsiaTheme="minorEastAsia" w:hAnsiTheme="minorEastAsia" w:hint="eastAsia"/>
          <w:sz w:val="24"/>
          <w:szCs w:val="24"/>
          <w:lang w:eastAsia="zh-CN"/>
        </w:rPr>
        <w:t>总</w:t>
      </w:r>
      <w:r w:rsidRPr="00473408">
        <w:rPr>
          <w:rFonts w:asciiTheme="minorEastAsia" w:eastAsiaTheme="minorEastAsia" w:hAnsiTheme="minorEastAsia"/>
          <w:sz w:val="24"/>
          <w:szCs w:val="24"/>
          <w:lang w:eastAsia="zh-CN"/>
        </w:rPr>
        <w:t>经理：</w:t>
      </w:r>
      <w:r w:rsidR="004B2CF2">
        <w:rPr>
          <w:rFonts w:asciiTheme="minorEastAsia" w:eastAsiaTheme="minorEastAsia" w:hAnsiTheme="minorEastAsia" w:hint="eastAsia"/>
          <w:sz w:val="24"/>
          <w:szCs w:val="24"/>
          <w:lang w:eastAsia="zh-CN"/>
        </w:rPr>
        <w:t>孙锦龙</w:t>
      </w:r>
    </w:p>
    <w:p w:rsidR="00473408" w:rsidRDefault="00473408" w:rsidP="00473408">
      <w:pPr>
        <w:pStyle w:val="a0"/>
        <w:spacing w:line="360" w:lineRule="auto"/>
        <w:ind w:left="0"/>
        <w:rPr>
          <w:rFonts w:eastAsiaTheme="minorEastAsia"/>
          <w:lang w:eastAsia="zh-CN"/>
        </w:rPr>
      </w:pPr>
    </w:p>
    <w:p w:rsidR="00473408" w:rsidRDefault="00473408" w:rsidP="00473408">
      <w:pPr>
        <w:pStyle w:val="a0"/>
        <w:spacing w:line="360" w:lineRule="auto"/>
        <w:ind w:left="0"/>
        <w:rPr>
          <w:rFonts w:eastAsiaTheme="minorEastAsia"/>
          <w:lang w:eastAsia="zh-CN"/>
        </w:rPr>
      </w:pPr>
    </w:p>
    <w:p w:rsidR="00473408" w:rsidRDefault="00473408" w:rsidP="00473408">
      <w:pPr>
        <w:pStyle w:val="a0"/>
        <w:spacing w:line="360" w:lineRule="auto"/>
        <w:ind w:left="0"/>
        <w:rPr>
          <w:rFonts w:eastAsiaTheme="minorEastAsia"/>
          <w:lang w:eastAsia="zh-CN"/>
        </w:rPr>
      </w:pPr>
    </w:p>
    <w:p w:rsidR="00473408" w:rsidRDefault="00473408" w:rsidP="00473408">
      <w:pPr>
        <w:pStyle w:val="a0"/>
        <w:spacing w:line="360" w:lineRule="auto"/>
        <w:ind w:left="0"/>
        <w:rPr>
          <w:rFonts w:eastAsiaTheme="minorEastAsia" w:hint="eastAsia"/>
          <w:lang w:eastAsia="zh-CN"/>
        </w:rPr>
      </w:pPr>
    </w:p>
    <w:p w:rsidR="00F622A9" w:rsidRDefault="00F622A9" w:rsidP="00473408">
      <w:pPr>
        <w:pStyle w:val="a0"/>
        <w:spacing w:line="360" w:lineRule="auto"/>
        <w:ind w:left="0"/>
        <w:rPr>
          <w:rFonts w:eastAsiaTheme="minorEastAsia" w:hint="eastAsia"/>
          <w:lang w:eastAsia="zh-CN"/>
        </w:rPr>
      </w:pPr>
    </w:p>
    <w:p w:rsidR="00F622A9" w:rsidRDefault="00F622A9" w:rsidP="00473408">
      <w:pPr>
        <w:pStyle w:val="a0"/>
        <w:spacing w:line="360" w:lineRule="auto"/>
        <w:ind w:left="0"/>
        <w:rPr>
          <w:rFonts w:eastAsiaTheme="minorEastAsia" w:hint="eastAsia"/>
          <w:lang w:eastAsia="zh-CN"/>
        </w:rPr>
      </w:pPr>
    </w:p>
    <w:p w:rsidR="00F622A9" w:rsidRDefault="00F622A9" w:rsidP="00473408">
      <w:pPr>
        <w:pStyle w:val="a0"/>
        <w:spacing w:line="360" w:lineRule="auto"/>
        <w:ind w:left="0"/>
        <w:rPr>
          <w:rFonts w:eastAsiaTheme="minorEastAsia" w:hint="eastAsia"/>
          <w:lang w:eastAsia="zh-CN"/>
        </w:rPr>
      </w:pPr>
    </w:p>
    <w:p w:rsidR="00F622A9" w:rsidRDefault="00F622A9" w:rsidP="00473408">
      <w:pPr>
        <w:pStyle w:val="a0"/>
        <w:spacing w:line="360" w:lineRule="auto"/>
        <w:ind w:left="0"/>
        <w:rPr>
          <w:rFonts w:eastAsiaTheme="minorEastAsia" w:hint="eastAsia"/>
          <w:lang w:eastAsia="zh-CN"/>
        </w:rPr>
      </w:pPr>
    </w:p>
    <w:p w:rsidR="00F622A9" w:rsidRDefault="00F622A9" w:rsidP="00473408">
      <w:pPr>
        <w:pStyle w:val="a0"/>
        <w:spacing w:line="360" w:lineRule="auto"/>
        <w:ind w:left="0"/>
        <w:rPr>
          <w:rFonts w:eastAsiaTheme="minorEastAsia" w:hint="eastAsia"/>
          <w:lang w:eastAsia="zh-CN"/>
        </w:rPr>
      </w:pPr>
    </w:p>
    <w:p w:rsidR="00F622A9" w:rsidRPr="00473408" w:rsidRDefault="00F622A9" w:rsidP="00473408">
      <w:pPr>
        <w:pStyle w:val="a0"/>
        <w:spacing w:line="360" w:lineRule="auto"/>
        <w:ind w:left="0"/>
        <w:rPr>
          <w:rFonts w:eastAsiaTheme="minorEastAsia"/>
          <w:lang w:eastAsia="zh-CN"/>
        </w:rPr>
      </w:pPr>
    </w:p>
    <w:p w:rsidR="004B2CF2" w:rsidRDefault="004B2CF2">
      <w:pPr>
        <w:pStyle w:val="Heading11"/>
        <w:spacing w:before="39"/>
        <w:ind w:left="3933" w:right="4153"/>
        <w:jc w:val="center"/>
        <w:rPr>
          <w:lang w:eastAsia="zh-CN"/>
        </w:rPr>
      </w:pPr>
    </w:p>
    <w:p w:rsidR="00EE1467" w:rsidRDefault="007952C9">
      <w:pPr>
        <w:pStyle w:val="Heading11"/>
        <w:spacing w:before="39"/>
        <w:ind w:left="3933" w:right="4153"/>
        <w:jc w:val="center"/>
        <w:rPr>
          <w:lang w:eastAsia="zh-CN"/>
        </w:rPr>
      </w:pPr>
      <w:r>
        <w:rPr>
          <w:rFonts w:hint="eastAsia"/>
          <w:lang w:eastAsia="zh-CN"/>
        </w:rPr>
        <w:lastRenderedPageBreak/>
        <w:t>企业简介</w:t>
      </w:r>
    </w:p>
    <w:p w:rsidR="00EE1467" w:rsidRDefault="00EE1467">
      <w:pPr>
        <w:pStyle w:val="Heading11"/>
        <w:spacing w:before="39"/>
        <w:ind w:left="3933" w:right="4153"/>
        <w:jc w:val="center"/>
        <w:rPr>
          <w:lang w:eastAsia="zh-CN"/>
        </w:rPr>
      </w:pPr>
    </w:p>
    <w:p w:rsidR="001770BA" w:rsidRDefault="001770BA" w:rsidP="001770BA">
      <w:pPr>
        <w:spacing w:line="360" w:lineRule="auto"/>
        <w:rPr>
          <w:rFonts w:asciiTheme="minorEastAsia" w:eastAsiaTheme="minorEastAsia" w:hAnsiTheme="minorEastAsia"/>
          <w:sz w:val="24"/>
          <w:szCs w:val="24"/>
          <w:lang w:eastAsia="zh-CN"/>
        </w:rPr>
      </w:pPr>
      <w:proofErr w:type="gramStart"/>
      <w:r w:rsidRPr="006D746B">
        <w:rPr>
          <w:rFonts w:asciiTheme="minorEastAsia" w:eastAsiaTheme="minorEastAsia" w:hAnsiTheme="minorEastAsia" w:hint="eastAsia"/>
          <w:sz w:val="24"/>
          <w:szCs w:val="24"/>
          <w:lang w:eastAsia="zh-CN"/>
        </w:rPr>
        <w:t>一</w:t>
      </w:r>
      <w:proofErr w:type="gramEnd"/>
      <w:r w:rsidRPr="006D746B">
        <w:rPr>
          <w:rFonts w:asciiTheme="minorEastAsia" w:eastAsiaTheme="minorEastAsia" w:hAnsiTheme="minorEastAsia" w:hint="eastAsia"/>
          <w:sz w:val="24"/>
          <w:szCs w:val="24"/>
          <w:lang w:eastAsia="zh-CN"/>
        </w:rPr>
        <w:t>.公司概况:</w:t>
      </w:r>
    </w:p>
    <w:p w:rsidR="001770BA" w:rsidRPr="006D746B" w:rsidRDefault="001770BA" w:rsidP="001770BA">
      <w:pPr>
        <w:spacing w:line="360" w:lineRule="auto"/>
        <w:ind w:firstLineChars="200" w:firstLine="480"/>
        <w:rPr>
          <w:rFonts w:asciiTheme="minorEastAsia" w:eastAsiaTheme="minorEastAsia" w:hAnsiTheme="minorEastAsia"/>
          <w:sz w:val="24"/>
          <w:szCs w:val="24"/>
          <w:lang w:eastAsia="zh-CN"/>
        </w:rPr>
      </w:pPr>
      <w:proofErr w:type="spellStart"/>
      <w:r w:rsidRPr="006D746B">
        <w:rPr>
          <w:rFonts w:asciiTheme="minorEastAsia" w:eastAsiaTheme="minorEastAsia" w:hAnsiTheme="minorEastAsia" w:hint="eastAsia"/>
          <w:sz w:val="24"/>
          <w:szCs w:val="24"/>
        </w:rPr>
        <w:t>浙江国泰萧星密封材料股份有限公司（ZHEJIANG</w:t>
      </w:r>
      <w:proofErr w:type="spellEnd"/>
      <w:r w:rsidRPr="006D746B">
        <w:rPr>
          <w:rFonts w:asciiTheme="minorEastAsia" w:eastAsiaTheme="minorEastAsia" w:hAnsiTheme="minorEastAsia" w:hint="eastAsia"/>
          <w:sz w:val="24"/>
          <w:szCs w:val="24"/>
        </w:rPr>
        <w:t xml:space="preserve"> CPS CATHAY PACKING &amp; SEALING CO.，LTD.）于2016年11月8日注册成立，公司注册地点为杭州市萧山区浦阳镇</w:t>
      </w:r>
      <w:r w:rsidR="00245E3E">
        <w:rPr>
          <w:rFonts w:asciiTheme="minorEastAsia" w:eastAsiaTheme="minorEastAsia" w:hAnsiTheme="minorEastAsia" w:hint="eastAsia"/>
          <w:sz w:val="24"/>
          <w:szCs w:val="24"/>
          <w:lang w:eastAsia="zh-CN"/>
        </w:rPr>
        <w:t>桃源村</w:t>
      </w:r>
      <w:r w:rsidRPr="006D746B">
        <w:rPr>
          <w:rFonts w:asciiTheme="minorEastAsia" w:eastAsiaTheme="minorEastAsia" w:hAnsiTheme="minorEastAsia" w:hint="eastAsia"/>
          <w:sz w:val="24"/>
          <w:szCs w:val="24"/>
        </w:rPr>
        <w:t>，注册资金</w:t>
      </w:r>
      <w:r w:rsidR="0015668C">
        <w:rPr>
          <w:rFonts w:asciiTheme="minorEastAsia" w:eastAsiaTheme="minorEastAsia" w:hAnsiTheme="minorEastAsia" w:hint="eastAsia"/>
          <w:sz w:val="24"/>
          <w:szCs w:val="24"/>
          <w:lang w:eastAsia="zh-CN"/>
        </w:rPr>
        <w:t>7</w:t>
      </w:r>
      <w:r w:rsidRPr="006D746B">
        <w:rPr>
          <w:rFonts w:asciiTheme="minorEastAsia" w:eastAsiaTheme="minorEastAsia" w:hAnsiTheme="minorEastAsia" w:hint="eastAsia"/>
          <w:sz w:val="24"/>
          <w:szCs w:val="24"/>
        </w:rPr>
        <w:t>000万元。</w:t>
      </w:r>
      <w:r w:rsidRPr="006D746B">
        <w:rPr>
          <w:rFonts w:asciiTheme="minorEastAsia" w:eastAsiaTheme="minorEastAsia" w:hAnsiTheme="minorEastAsia" w:hint="eastAsia"/>
          <w:sz w:val="24"/>
          <w:szCs w:val="24"/>
          <w:lang w:eastAsia="zh-CN"/>
        </w:rPr>
        <w:t>主要提供柔性石墨线、板、带、垫；聚四氟乙烯线、板、带、垫；缠绕垫片；增强复合垫片；编织填料；金属垫片；防腐管道；橡胶制品、无石棉板垫等产品，广泛用于石化、电力、机械、化工、船舶、阀门等行业的管道、管路密封。</w:t>
      </w:r>
    </w:p>
    <w:p w:rsidR="001770BA" w:rsidRDefault="001770BA" w:rsidP="001770BA">
      <w:pPr>
        <w:spacing w:line="360" w:lineRule="auto"/>
        <w:rPr>
          <w:rFonts w:asciiTheme="minorEastAsia" w:eastAsiaTheme="minorEastAsia" w:hAnsiTheme="minorEastAsia"/>
          <w:sz w:val="24"/>
          <w:szCs w:val="24"/>
          <w:lang w:eastAsia="zh-CN"/>
        </w:rPr>
      </w:pPr>
      <w:r w:rsidRPr="006D746B">
        <w:rPr>
          <w:rFonts w:asciiTheme="minorEastAsia" w:eastAsiaTheme="minorEastAsia" w:hAnsiTheme="minorEastAsia" w:hint="eastAsia"/>
          <w:sz w:val="24"/>
          <w:szCs w:val="24"/>
          <w:lang w:eastAsia="zh-CN"/>
        </w:rPr>
        <w:t>二.注册资金:</w:t>
      </w:r>
    </w:p>
    <w:p w:rsidR="001770BA" w:rsidRPr="006D746B" w:rsidRDefault="004B2CF2" w:rsidP="001770BA">
      <w:pPr>
        <w:spacing w:line="360" w:lineRule="auto"/>
        <w:ind w:firstLineChars="200" w:firstLine="480"/>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7</w:t>
      </w:r>
      <w:r w:rsidR="001770BA" w:rsidRPr="006D746B">
        <w:rPr>
          <w:rFonts w:asciiTheme="minorEastAsia" w:eastAsiaTheme="minorEastAsia" w:hAnsiTheme="minorEastAsia" w:hint="eastAsia"/>
          <w:sz w:val="24"/>
          <w:szCs w:val="24"/>
          <w:lang w:eastAsia="zh-CN"/>
        </w:rPr>
        <w:t>000万元</w:t>
      </w:r>
    </w:p>
    <w:p w:rsidR="001770BA" w:rsidRPr="006D746B" w:rsidRDefault="001770BA" w:rsidP="001770BA">
      <w:pPr>
        <w:spacing w:line="360" w:lineRule="auto"/>
        <w:rPr>
          <w:rFonts w:asciiTheme="minorEastAsia" w:eastAsiaTheme="minorEastAsia" w:hAnsiTheme="minorEastAsia"/>
          <w:sz w:val="24"/>
          <w:szCs w:val="24"/>
          <w:lang w:eastAsia="zh-CN"/>
        </w:rPr>
      </w:pPr>
      <w:r w:rsidRPr="006D746B">
        <w:rPr>
          <w:rFonts w:asciiTheme="minorEastAsia" w:eastAsiaTheme="minorEastAsia" w:hAnsiTheme="minorEastAsia" w:hint="eastAsia"/>
          <w:sz w:val="24"/>
          <w:szCs w:val="24"/>
          <w:lang w:eastAsia="zh-CN"/>
        </w:rPr>
        <w:t>三.经营范围:</w:t>
      </w:r>
    </w:p>
    <w:p w:rsidR="001770BA" w:rsidRPr="006D746B" w:rsidRDefault="001770BA" w:rsidP="001770BA">
      <w:pPr>
        <w:spacing w:line="360" w:lineRule="auto"/>
        <w:ind w:firstLineChars="200" w:firstLine="480"/>
        <w:rPr>
          <w:rFonts w:asciiTheme="minorEastAsia" w:eastAsiaTheme="minorEastAsia" w:hAnsiTheme="minorEastAsia"/>
          <w:sz w:val="24"/>
          <w:szCs w:val="24"/>
          <w:lang w:eastAsia="zh-CN"/>
        </w:rPr>
      </w:pPr>
      <w:r w:rsidRPr="006D746B">
        <w:rPr>
          <w:rFonts w:asciiTheme="minorEastAsia" w:eastAsiaTheme="minorEastAsia" w:hAnsiTheme="minorEastAsia" w:hint="eastAsia"/>
          <w:sz w:val="24"/>
          <w:szCs w:val="24"/>
          <w:lang w:eastAsia="zh-CN"/>
        </w:rPr>
        <w:t>制造加工：密封材料及制品</w:t>
      </w:r>
      <w:r>
        <w:rPr>
          <w:rFonts w:asciiTheme="minorEastAsia" w:eastAsiaTheme="minorEastAsia" w:hAnsiTheme="minorEastAsia" w:hint="eastAsia"/>
          <w:sz w:val="24"/>
          <w:szCs w:val="24"/>
          <w:lang w:eastAsia="zh-CN"/>
        </w:rPr>
        <w:t>，</w:t>
      </w:r>
      <w:r w:rsidRPr="006D746B">
        <w:rPr>
          <w:rFonts w:asciiTheme="minorEastAsia" w:eastAsiaTheme="minorEastAsia" w:hAnsiTheme="minorEastAsia" w:hint="eastAsia"/>
          <w:sz w:val="24"/>
          <w:szCs w:val="24"/>
          <w:lang w:eastAsia="zh-CN"/>
        </w:rPr>
        <w:t>橡塑制品</w:t>
      </w:r>
      <w:r>
        <w:rPr>
          <w:rFonts w:asciiTheme="minorEastAsia" w:eastAsiaTheme="minorEastAsia" w:hAnsiTheme="minorEastAsia" w:hint="eastAsia"/>
          <w:sz w:val="24"/>
          <w:szCs w:val="24"/>
          <w:lang w:eastAsia="zh-CN"/>
        </w:rPr>
        <w:t>，</w:t>
      </w:r>
      <w:r w:rsidRPr="006D746B">
        <w:rPr>
          <w:rFonts w:asciiTheme="minorEastAsia" w:eastAsiaTheme="minorEastAsia" w:hAnsiTheme="minorEastAsia" w:hint="eastAsia"/>
          <w:sz w:val="24"/>
          <w:szCs w:val="24"/>
          <w:lang w:eastAsia="zh-CN"/>
        </w:rPr>
        <w:t>化工产品(</w:t>
      </w:r>
      <w:proofErr w:type="gramStart"/>
      <w:r w:rsidRPr="006D746B">
        <w:rPr>
          <w:rFonts w:asciiTheme="minorEastAsia" w:eastAsiaTheme="minorEastAsia" w:hAnsiTheme="minorEastAsia" w:hint="eastAsia"/>
          <w:sz w:val="24"/>
          <w:szCs w:val="24"/>
          <w:lang w:eastAsia="zh-CN"/>
        </w:rPr>
        <w:t>除危险</w:t>
      </w:r>
      <w:proofErr w:type="gramEnd"/>
      <w:r w:rsidRPr="006D746B">
        <w:rPr>
          <w:rFonts w:asciiTheme="minorEastAsia" w:eastAsiaTheme="minorEastAsia" w:hAnsiTheme="minorEastAsia" w:hint="eastAsia"/>
          <w:sz w:val="24"/>
          <w:szCs w:val="24"/>
          <w:lang w:eastAsia="zh-CN"/>
        </w:rPr>
        <w:t>化学品及易制毒化学品)</w:t>
      </w:r>
      <w:r>
        <w:rPr>
          <w:rFonts w:asciiTheme="minorEastAsia" w:eastAsiaTheme="minorEastAsia" w:hAnsiTheme="minorEastAsia" w:hint="eastAsia"/>
          <w:sz w:val="24"/>
          <w:szCs w:val="24"/>
          <w:lang w:eastAsia="zh-CN"/>
        </w:rPr>
        <w:t>，</w:t>
      </w:r>
      <w:r w:rsidRPr="006D746B">
        <w:rPr>
          <w:rFonts w:asciiTheme="minorEastAsia" w:eastAsiaTheme="minorEastAsia" w:hAnsiTheme="minorEastAsia" w:hint="eastAsia"/>
          <w:sz w:val="24"/>
          <w:szCs w:val="24"/>
          <w:lang w:eastAsia="zh-CN"/>
        </w:rPr>
        <w:t>防腐管道、紧固件、建筑材料</w:t>
      </w:r>
      <w:r w:rsidR="008D5077">
        <w:rPr>
          <w:rFonts w:asciiTheme="minorEastAsia" w:eastAsiaTheme="minorEastAsia" w:hAnsiTheme="minorEastAsia" w:hint="eastAsia"/>
          <w:sz w:val="24"/>
          <w:szCs w:val="24"/>
          <w:lang w:eastAsia="zh-CN"/>
        </w:rPr>
        <w:t>、</w:t>
      </w:r>
      <w:r w:rsidRPr="006D746B">
        <w:rPr>
          <w:rFonts w:asciiTheme="minorEastAsia" w:eastAsiaTheme="minorEastAsia" w:hAnsiTheme="minorEastAsia" w:hint="eastAsia"/>
          <w:sz w:val="24"/>
          <w:szCs w:val="24"/>
          <w:lang w:eastAsia="zh-CN"/>
        </w:rPr>
        <w:t>五金机械及配件的生产、销售</w:t>
      </w:r>
      <w:r>
        <w:rPr>
          <w:rFonts w:asciiTheme="minorEastAsia" w:eastAsiaTheme="minorEastAsia" w:hAnsiTheme="minorEastAsia" w:hint="eastAsia"/>
          <w:sz w:val="24"/>
          <w:szCs w:val="24"/>
          <w:lang w:eastAsia="zh-CN"/>
        </w:rPr>
        <w:t>；</w:t>
      </w:r>
      <w:r w:rsidRPr="006D746B">
        <w:rPr>
          <w:rFonts w:asciiTheme="minorEastAsia" w:eastAsiaTheme="minorEastAsia" w:hAnsiTheme="minorEastAsia" w:hint="eastAsia"/>
          <w:sz w:val="24"/>
          <w:szCs w:val="24"/>
          <w:lang w:eastAsia="zh-CN"/>
        </w:rPr>
        <w:t>货物及技术的进出口业务。</w:t>
      </w:r>
    </w:p>
    <w:p w:rsidR="001770BA" w:rsidRDefault="001770BA" w:rsidP="001770BA">
      <w:pPr>
        <w:spacing w:line="360" w:lineRule="auto"/>
        <w:rPr>
          <w:rFonts w:asciiTheme="minorEastAsia" w:eastAsiaTheme="minorEastAsia" w:hAnsiTheme="minorEastAsia"/>
          <w:sz w:val="24"/>
          <w:szCs w:val="24"/>
          <w:lang w:eastAsia="zh-CN"/>
        </w:rPr>
      </w:pPr>
      <w:r w:rsidRPr="006D746B">
        <w:rPr>
          <w:rFonts w:asciiTheme="minorEastAsia" w:eastAsiaTheme="minorEastAsia" w:hAnsiTheme="minorEastAsia" w:hint="eastAsia"/>
          <w:sz w:val="24"/>
          <w:szCs w:val="24"/>
          <w:lang w:eastAsia="zh-CN"/>
        </w:rPr>
        <w:t>四</w:t>
      </w:r>
      <w:r>
        <w:rPr>
          <w:rFonts w:asciiTheme="minorEastAsia" w:eastAsiaTheme="minorEastAsia" w:hAnsiTheme="minorEastAsia" w:hint="eastAsia"/>
          <w:sz w:val="24"/>
          <w:szCs w:val="24"/>
          <w:lang w:eastAsia="zh-CN"/>
        </w:rPr>
        <w:t>.</w:t>
      </w:r>
      <w:r w:rsidRPr="006D746B">
        <w:rPr>
          <w:rFonts w:asciiTheme="minorEastAsia" w:eastAsiaTheme="minorEastAsia" w:hAnsiTheme="minorEastAsia" w:hint="eastAsia"/>
          <w:sz w:val="24"/>
          <w:szCs w:val="24"/>
          <w:lang w:eastAsia="zh-CN"/>
        </w:rPr>
        <w:t>基本数据:</w:t>
      </w:r>
    </w:p>
    <w:p w:rsidR="001770BA" w:rsidRDefault="001770BA" w:rsidP="001770BA">
      <w:pPr>
        <w:spacing w:line="360" w:lineRule="auto"/>
        <w:ind w:firstLineChars="200" w:firstLine="480"/>
        <w:rPr>
          <w:rFonts w:asciiTheme="minorEastAsia" w:eastAsiaTheme="minorEastAsia" w:hAnsiTheme="minorEastAsia"/>
          <w:sz w:val="24"/>
          <w:szCs w:val="24"/>
          <w:lang w:eastAsia="zh-CN"/>
        </w:rPr>
      </w:pPr>
      <w:r w:rsidRPr="006D746B">
        <w:rPr>
          <w:rFonts w:asciiTheme="minorEastAsia" w:eastAsiaTheme="minorEastAsia" w:hAnsiTheme="minorEastAsia" w:hint="eastAsia"/>
          <w:sz w:val="24"/>
          <w:szCs w:val="24"/>
          <w:lang w:eastAsia="zh-CN"/>
        </w:rPr>
        <w:t>法定代表:</w:t>
      </w:r>
      <w:r w:rsidR="008D5077">
        <w:rPr>
          <w:rFonts w:asciiTheme="minorEastAsia" w:eastAsiaTheme="minorEastAsia" w:hAnsiTheme="minorEastAsia" w:hint="eastAsia"/>
          <w:sz w:val="24"/>
          <w:szCs w:val="24"/>
          <w:lang w:eastAsia="zh-CN"/>
        </w:rPr>
        <w:t xml:space="preserve"> </w:t>
      </w:r>
      <w:r w:rsidRPr="006D746B">
        <w:rPr>
          <w:rFonts w:asciiTheme="minorEastAsia" w:eastAsiaTheme="minorEastAsia" w:hAnsiTheme="minorEastAsia" w:hint="eastAsia"/>
          <w:sz w:val="24"/>
          <w:szCs w:val="24"/>
          <w:lang w:eastAsia="zh-CN"/>
        </w:rPr>
        <w:t>俞江帆</w:t>
      </w:r>
    </w:p>
    <w:p w:rsidR="001770BA" w:rsidRDefault="001770BA" w:rsidP="001770BA">
      <w:pPr>
        <w:spacing w:line="360" w:lineRule="auto"/>
        <w:ind w:firstLineChars="200" w:firstLine="480"/>
        <w:rPr>
          <w:rFonts w:asciiTheme="minorEastAsia" w:eastAsiaTheme="minorEastAsia" w:hAnsiTheme="minorEastAsia"/>
          <w:sz w:val="24"/>
          <w:szCs w:val="24"/>
          <w:lang w:eastAsia="zh-CN"/>
        </w:rPr>
      </w:pPr>
      <w:r w:rsidRPr="006D746B">
        <w:rPr>
          <w:rFonts w:asciiTheme="minorEastAsia" w:eastAsiaTheme="minorEastAsia" w:hAnsiTheme="minorEastAsia" w:hint="eastAsia"/>
          <w:sz w:val="24"/>
          <w:szCs w:val="24"/>
          <w:lang w:eastAsia="zh-CN"/>
        </w:rPr>
        <w:t>公司名称：浙江国泰萧星密封材料股份有限公司</w:t>
      </w:r>
    </w:p>
    <w:p w:rsidR="001770BA" w:rsidRDefault="001770BA" w:rsidP="001770BA">
      <w:pPr>
        <w:spacing w:line="360" w:lineRule="auto"/>
        <w:ind w:firstLineChars="200" w:firstLine="480"/>
        <w:rPr>
          <w:rFonts w:asciiTheme="minorEastAsia" w:eastAsiaTheme="minorEastAsia" w:hAnsiTheme="minorEastAsia"/>
          <w:sz w:val="24"/>
          <w:szCs w:val="24"/>
          <w:lang w:eastAsia="zh-CN"/>
        </w:rPr>
      </w:pPr>
      <w:r w:rsidRPr="006D746B">
        <w:rPr>
          <w:rFonts w:asciiTheme="minorEastAsia" w:eastAsiaTheme="minorEastAsia" w:hAnsiTheme="minorEastAsia" w:hint="eastAsia"/>
          <w:sz w:val="24"/>
          <w:szCs w:val="24"/>
          <w:lang w:eastAsia="zh-CN"/>
        </w:rPr>
        <w:t>公司地址：浙江省杭州市</w:t>
      </w:r>
      <w:proofErr w:type="gramStart"/>
      <w:r w:rsidRPr="006D746B">
        <w:rPr>
          <w:rFonts w:asciiTheme="minorEastAsia" w:eastAsiaTheme="minorEastAsia" w:hAnsiTheme="minorEastAsia" w:hint="eastAsia"/>
          <w:sz w:val="24"/>
          <w:szCs w:val="24"/>
          <w:lang w:eastAsia="zh-CN"/>
        </w:rPr>
        <w:t>萧山区浦</w:t>
      </w:r>
      <w:proofErr w:type="gramEnd"/>
      <w:r w:rsidRPr="006D746B">
        <w:rPr>
          <w:rFonts w:asciiTheme="minorEastAsia" w:eastAsiaTheme="minorEastAsia" w:hAnsiTheme="minorEastAsia" w:hint="eastAsia"/>
          <w:sz w:val="24"/>
          <w:szCs w:val="24"/>
          <w:lang w:eastAsia="zh-CN"/>
        </w:rPr>
        <w:t>阳镇</w:t>
      </w:r>
      <w:r w:rsidR="008D5077">
        <w:rPr>
          <w:rFonts w:asciiTheme="minorEastAsia" w:eastAsiaTheme="minorEastAsia" w:hAnsiTheme="minorEastAsia" w:hint="eastAsia"/>
          <w:sz w:val="24"/>
          <w:szCs w:val="24"/>
          <w:lang w:eastAsia="zh-CN"/>
        </w:rPr>
        <w:t>桃源村</w:t>
      </w:r>
    </w:p>
    <w:p w:rsidR="001770BA" w:rsidRDefault="001770BA" w:rsidP="001770BA">
      <w:pPr>
        <w:spacing w:line="360" w:lineRule="auto"/>
        <w:ind w:firstLineChars="200" w:firstLine="480"/>
        <w:rPr>
          <w:rFonts w:asciiTheme="minorEastAsia" w:eastAsiaTheme="minorEastAsia" w:hAnsiTheme="minorEastAsia"/>
          <w:sz w:val="24"/>
          <w:szCs w:val="24"/>
          <w:lang w:eastAsia="zh-CN"/>
        </w:rPr>
      </w:pPr>
      <w:r w:rsidRPr="006D746B">
        <w:rPr>
          <w:rFonts w:asciiTheme="minorEastAsia" w:eastAsiaTheme="minorEastAsia" w:hAnsiTheme="minorEastAsia" w:hint="eastAsia"/>
          <w:sz w:val="24"/>
          <w:szCs w:val="24"/>
          <w:lang w:eastAsia="zh-CN"/>
        </w:rPr>
        <w:t>公司性质</w:t>
      </w:r>
      <w:r w:rsidR="005B2DF7">
        <w:rPr>
          <w:rFonts w:asciiTheme="minorEastAsia" w:eastAsiaTheme="minorEastAsia" w:hAnsiTheme="minorEastAsia" w:hint="eastAsia"/>
          <w:sz w:val="24"/>
          <w:szCs w:val="24"/>
          <w:lang w:eastAsia="zh-CN"/>
        </w:rPr>
        <w:t>：</w:t>
      </w:r>
      <w:r w:rsidRPr="006D746B">
        <w:rPr>
          <w:rFonts w:asciiTheme="minorEastAsia" w:eastAsiaTheme="minorEastAsia" w:hAnsiTheme="minorEastAsia" w:hint="eastAsia"/>
          <w:sz w:val="24"/>
          <w:szCs w:val="24"/>
          <w:lang w:eastAsia="zh-CN"/>
        </w:rPr>
        <w:t>股份有限公司</w:t>
      </w:r>
    </w:p>
    <w:p w:rsidR="005B2DF7" w:rsidRDefault="001770BA" w:rsidP="005B2DF7">
      <w:pPr>
        <w:spacing w:line="360" w:lineRule="auto"/>
        <w:ind w:firstLineChars="200" w:firstLine="480"/>
        <w:rPr>
          <w:rFonts w:asciiTheme="minorEastAsia" w:eastAsiaTheme="minorEastAsia" w:hAnsiTheme="minorEastAsia"/>
          <w:sz w:val="24"/>
          <w:szCs w:val="24"/>
          <w:lang w:eastAsia="zh-CN"/>
        </w:rPr>
      </w:pPr>
      <w:r w:rsidRPr="006D746B">
        <w:rPr>
          <w:rFonts w:asciiTheme="minorEastAsia" w:eastAsiaTheme="minorEastAsia" w:hAnsiTheme="minorEastAsia" w:hint="eastAsia"/>
          <w:sz w:val="24"/>
          <w:szCs w:val="24"/>
          <w:lang w:eastAsia="zh-CN"/>
        </w:rPr>
        <w:t>占地面积</w:t>
      </w:r>
      <w:r w:rsidR="005B2DF7">
        <w:rPr>
          <w:rFonts w:asciiTheme="minorEastAsia" w:eastAsiaTheme="minorEastAsia" w:hAnsiTheme="minorEastAsia" w:hint="eastAsia"/>
          <w:sz w:val="24"/>
          <w:szCs w:val="24"/>
          <w:lang w:eastAsia="zh-CN"/>
        </w:rPr>
        <w:t>：</w:t>
      </w:r>
      <w:r w:rsidRPr="006D746B">
        <w:rPr>
          <w:rFonts w:asciiTheme="minorEastAsia" w:eastAsiaTheme="minorEastAsia" w:hAnsiTheme="minorEastAsia" w:hint="eastAsia"/>
          <w:sz w:val="24"/>
          <w:szCs w:val="24"/>
          <w:lang w:eastAsia="zh-CN"/>
        </w:rPr>
        <w:t>13万平方米</w:t>
      </w:r>
    </w:p>
    <w:p w:rsidR="005B2DF7" w:rsidRDefault="001770BA" w:rsidP="005B2DF7">
      <w:pPr>
        <w:spacing w:line="360" w:lineRule="auto"/>
        <w:ind w:firstLineChars="200" w:firstLine="480"/>
        <w:rPr>
          <w:rFonts w:asciiTheme="minorEastAsia" w:eastAsiaTheme="minorEastAsia" w:hAnsiTheme="minorEastAsia"/>
          <w:sz w:val="24"/>
          <w:szCs w:val="24"/>
          <w:lang w:eastAsia="zh-CN"/>
        </w:rPr>
      </w:pPr>
      <w:r w:rsidRPr="006D746B">
        <w:rPr>
          <w:rFonts w:asciiTheme="minorEastAsia" w:eastAsiaTheme="minorEastAsia" w:hAnsiTheme="minorEastAsia" w:hint="eastAsia"/>
          <w:sz w:val="24"/>
          <w:szCs w:val="24"/>
          <w:lang w:eastAsia="zh-CN"/>
        </w:rPr>
        <w:t>联系电话</w:t>
      </w:r>
      <w:r w:rsidR="005B2DF7">
        <w:rPr>
          <w:rFonts w:asciiTheme="minorEastAsia" w:eastAsiaTheme="minorEastAsia" w:hAnsiTheme="minorEastAsia" w:hint="eastAsia"/>
          <w:sz w:val="24"/>
          <w:szCs w:val="24"/>
          <w:lang w:eastAsia="zh-CN"/>
        </w:rPr>
        <w:t>：</w:t>
      </w:r>
      <w:r w:rsidRPr="006D746B">
        <w:rPr>
          <w:rFonts w:asciiTheme="minorEastAsia" w:eastAsiaTheme="minorEastAsia" w:hAnsiTheme="minorEastAsia" w:hint="eastAsia"/>
          <w:sz w:val="24"/>
          <w:szCs w:val="24"/>
          <w:lang w:eastAsia="zh-CN"/>
        </w:rPr>
        <w:t>0571-82322888（销售服务），82754307（进出口），82326953（市场支持），82325686（技术），82326800（品管），82322322（安环）</w:t>
      </w:r>
    </w:p>
    <w:p w:rsidR="005B2DF7" w:rsidRDefault="001770BA" w:rsidP="005B2DF7">
      <w:pPr>
        <w:spacing w:line="360" w:lineRule="auto"/>
        <w:ind w:firstLineChars="200" w:firstLine="480"/>
        <w:rPr>
          <w:rFonts w:asciiTheme="minorEastAsia" w:eastAsiaTheme="minorEastAsia" w:hAnsiTheme="minorEastAsia"/>
          <w:sz w:val="24"/>
          <w:szCs w:val="24"/>
          <w:lang w:eastAsia="zh-CN"/>
        </w:rPr>
      </w:pPr>
      <w:r w:rsidRPr="006D746B">
        <w:rPr>
          <w:rFonts w:asciiTheme="minorEastAsia" w:eastAsiaTheme="minorEastAsia" w:hAnsiTheme="minorEastAsia" w:hint="eastAsia"/>
          <w:sz w:val="24"/>
          <w:szCs w:val="24"/>
          <w:lang w:eastAsia="zh-CN"/>
        </w:rPr>
        <w:t>传    真</w:t>
      </w:r>
      <w:r w:rsidR="005B2DF7">
        <w:rPr>
          <w:rFonts w:asciiTheme="minorEastAsia" w:eastAsiaTheme="minorEastAsia" w:hAnsiTheme="minorEastAsia" w:hint="eastAsia"/>
          <w:sz w:val="24"/>
          <w:szCs w:val="24"/>
          <w:lang w:eastAsia="zh-CN"/>
        </w:rPr>
        <w:t>：</w:t>
      </w:r>
      <w:r w:rsidRPr="006D746B">
        <w:rPr>
          <w:rFonts w:asciiTheme="minorEastAsia" w:eastAsiaTheme="minorEastAsia" w:hAnsiTheme="minorEastAsia" w:hint="eastAsia"/>
          <w:sz w:val="24"/>
          <w:szCs w:val="24"/>
          <w:lang w:eastAsia="zh-CN"/>
        </w:rPr>
        <w:t>0571-82321234（销售），82737227（进出口），82326997（技术）82325962（品管）</w:t>
      </w:r>
      <w:r w:rsidR="005B2DF7">
        <w:rPr>
          <w:rFonts w:asciiTheme="minorEastAsia" w:eastAsiaTheme="minorEastAsia" w:hAnsiTheme="minorEastAsia" w:hint="eastAsia"/>
          <w:sz w:val="24"/>
          <w:szCs w:val="24"/>
          <w:lang w:eastAsia="zh-CN"/>
        </w:rPr>
        <w:t>，</w:t>
      </w:r>
      <w:r w:rsidRPr="006D746B">
        <w:rPr>
          <w:rFonts w:asciiTheme="minorEastAsia" w:eastAsiaTheme="minorEastAsia" w:hAnsiTheme="minorEastAsia" w:hint="eastAsia"/>
          <w:sz w:val="24"/>
          <w:szCs w:val="24"/>
          <w:lang w:eastAsia="zh-CN"/>
        </w:rPr>
        <w:t>82325562（安环）</w:t>
      </w:r>
    </w:p>
    <w:p w:rsidR="005B2DF7" w:rsidRDefault="001770BA" w:rsidP="005B2DF7">
      <w:pPr>
        <w:spacing w:line="360" w:lineRule="auto"/>
        <w:ind w:firstLineChars="200" w:firstLine="480"/>
        <w:rPr>
          <w:rFonts w:asciiTheme="minorEastAsia" w:eastAsiaTheme="minorEastAsia" w:hAnsiTheme="minorEastAsia"/>
          <w:sz w:val="24"/>
          <w:szCs w:val="24"/>
          <w:lang w:eastAsia="zh-CN"/>
        </w:rPr>
      </w:pPr>
      <w:proofErr w:type="gramStart"/>
      <w:r w:rsidRPr="006D746B">
        <w:rPr>
          <w:rFonts w:asciiTheme="minorEastAsia" w:eastAsiaTheme="minorEastAsia" w:hAnsiTheme="minorEastAsia" w:hint="eastAsia"/>
          <w:sz w:val="24"/>
          <w:szCs w:val="24"/>
          <w:lang w:eastAsia="zh-CN"/>
        </w:rPr>
        <w:t>邮</w:t>
      </w:r>
      <w:proofErr w:type="gramEnd"/>
      <w:r w:rsidRPr="006D746B">
        <w:rPr>
          <w:rFonts w:asciiTheme="minorEastAsia" w:eastAsiaTheme="minorEastAsia" w:hAnsiTheme="minorEastAsia" w:hint="eastAsia"/>
          <w:sz w:val="24"/>
          <w:szCs w:val="24"/>
          <w:lang w:eastAsia="zh-CN"/>
        </w:rPr>
        <w:t xml:space="preserve">    编</w:t>
      </w:r>
      <w:r w:rsidR="005B2DF7">
        <w:rPr>
          <w:rFonts w:asciiTheme="minorEastAsia" w:eastAsiaTheme="minorEastAsia" w:hAnsiTheme="minorEastAsia" w:hint="eastAsia"/>
          <w:sz w:val="24"/>
          <w:szCs w:val="24"/>
          <w:lang w:eastAsia="zh-CN"/>
        </w:rPr>
        <w:t>：</w:t>
      </w:r>
      <w:r w:rsidRPr="006D746B">
        <w:rPr>
          <w:rFonts w:asciiTheme="minorEastAsia" w:eastAsiaTheme="minorEastAsia" w:hAnsiTheme="minorEastAsia" w:hint="eastAsia"/>
          <w:sz w:val="24"/>
          <w:szCs w:val="24"/>
          <w:lang w:eastAsia="zh-CN"/>
        </w:rPr>
        <w:t>311255</w:t>
      </w:r>
    </w:p>
    <w:p w:rsidR="005B2DF7" w:rsidRDefault="001770BA" w:rsidP="005B2DF7">
      <w:pPr>
        <w:spacing w:line="360" w:lineRule="auto"/>
        <w:ind w:firstLineChars="200" w:firstLine="480"/>
        <w:rPr>
          <w:rFonts w:asciiTheme="minorEastAsia" w:eastAsiaTheme="minorEastAsia" w:hAnsiTheme="minorEastAsia"/>
          <w:sz w:val="24"/>
          <w:szCs w:val="24"/>
          <w:lang w:eastAsia="zh-CN"/>
        </w:rPr>
      </w:pPr>
      <w:r w:rsidRPr="006D746B">
        <w:rPr>
          <w:rFonts w:asciiTheme="minorEastAsia" w:eastAsiaTheme="minorEastAsia" w:hAnsiTheme="minorEastAsia" w:hint="eastAsia"/>
          <w:sz w:val="24"/>
          <w:szCs w:val="24"/>
          <w:lang w:eastAsia="zh-CN"/>
        </w:rPr>
        <w:t>网    址</w:t>
      </w:r>
      <w:r w:rsidR="005B2DF7">
        <w:rPr>
          <w:rFonts w:asciiTheme="minorEastAsia" w:eastAsiaTheme="minorEastAsia" w:hAnsiTheme="minorEastAsia" w:hint="eastAsia"/>
          <w:sz w:val="24"/>
          <w:szCs w:val="24"/>
          <w:lang w:eastAsia="zh-CN"/>
        </w:rPr>
        <w:t>：</w:t>
      </w:r>
      <w:hyperlink r:id="rId11" w:history="1">
        <w:r w:rsidR="005B2DF7" w:rsidRPr="00BE26AB">
          <w:rPr>
            <w:rStyle w:val="ac"/>
            <w:rFonts w:asciiTheme="minorEastAsia" w:eastAsiaTheme="minorEastAsia" w:hAnsiTheme="minorEastAsia" w:hint="eastAsia"/>
            <w:sz w:val="24"/>
            <w:szCs w:val="24"/>
            <w:lang w:eastAsia="zh-CN"/>
          </w:rPr>
          <w:t>www.zjcps.cn</w:t>
        </w:r>
      </w:hyperlink>
    </w:p>
    <w:p w:rsidR="005B2DF7" w:rsidRDefault="001770BA" w:rsidP="005B2DF7">
      <w:pPr>
        <w:spacing w:line="360" w:lineRule="auto"/>
        <w:ind w:firstLineChars="200" w:firstLine="480"/>
        <w:rPr>
          <w:rFonts w:asciiTheme="minorEastAsia" w:eastAsiaTheme="minorEastAsia" w:hAnsiTheme="minorEastAsia"/>
          <w:sz w:val="24"/>
          <w:szCs w:val="24"/>
          <w:lang w:eastAsia="zh-CN"/>
        </w:rPr>
      </w:pPr>
      <w:proofErr w:type="spellStart"/>
      <w:r w:rsidRPr="006D746B">
        <w:rPr>
          <w:rFonts w:asciiTheme="minorEastAsia" w:eastAsiaTheme="minorEastAsia" w:hAnsiTheme="minorEastAsia"/>
          <w:sz w:val="24"/>
          <w:szCs w:val="24"/>
          <w:lang w:eastAsia="zh-CN"/>
        </w:rPr>
        <w:t>E-mail:info@zjcps.cn</w:t>
      </w:r>
      <w:proofErr w:type="spellEnd"/>
    </w:p>
    <w:p w:rsidR="005B2DF7" w:rsidRDefault="005B2DF7" w:rsidP="005B2DF7">
      <w:pPr>
        <w:spacing w:line="360" w:lineRule="auto"/>
        <w:rPr>
          <w:rFonts w:asciiTheme="minorEastAsia" w:eastAsiaTheme="minorEastAsia" w:hAnsiTheme="minorEastAsia"/>
          <w:sz w:val="24"/>
          <w:szCs w:val="24"/>
          <w:lang w:eastAsia="zh-CN"/>
        </w:rPr>
      </w:pPr>
    </w:p>
    <w:p w:rsidR="005B2DF7" w:rsidRDefault="005B2DF7" w:rsidP="005B2DF7">
      <w:pPr>
        <w:spacing w:line="360" w:lineRule="auto"/>
        <w:rPr>
          <w:rFonts w:asciiTheme="minorEastAsia" w:eastAsiaTheme="minorEastAsia" w:hAnsiTheme="minorEastAsia"/>
          <w:sz w:val="24"/>
          <w:szCs w:val="24"/>
          <w:lang w:eastAsia="zh-CN"/>
        </w:rPr>
      </w:pPr>
    </w:p>
    <w:p w:rsidR="005B2DF7" w:rsidRDefault="005B2DF7" w:rsidP="005B2DF7">
      <w:pPr>
        <w:spacing w:line="360" w:lineRule="auto"/>
        <w:rPr>
          <w:rFonts w:asciiTheme="minorEastAsia" w:eastAsiaTheme="minorEastAsia" w:hAnsiTheme="minorEastAsia"/>
          <w:sz w:val="24"/>
          <w:szCs w:val="24"/>
          <w:lang w:eastAsia="zh-CN"/>
        </w:rPr>
      </w:pPr>
    </w:p>
    <w:p w:rsidR="005B2DF7" w:rsidRDefault="005B2DF7" w:rsidP="005B2DF7">
      <w:pPr>
        <w:spacing w:line="360" w:lineRule="auto"/>
        <w:rPr>
          <w:rFonts w:asciiTheme="minorEastAsia" w:eastAsiaTheme="minorEastAsia" w:hAnsiTheme="minorEastAsia"/>
          <w:sz w:val="24"/>
          <w:szCs w:val="24"/>
          <w:lang w:eastAsia="zh-CN"/>
        </w:rPr>
      </w:pPr>
    </w:p>
    <w:p w:rsidR="00EE1467" w:rsidRDefault="00EE1467">
      <w:pPr>
        <w:spacing w:before="6" w:line="110" w:lineRule="exact"/>
        <w:rPr>
          <w:sz w:val="11"/>
          <w:szCs w:val="11"/>
          <w:lang w:eastAsia="zh-CN"/>
        </w:rPr>
      </w:pPr>
    </w:p>
    <w:p w:rsidR="00EE1467" w:rsidRDefault="007952C9">
      <w:pPr>
        <w:pStyle w:val="Heading11"/>
        <w:tabs>
          <w:tab w:val="left" w:pos="1286"/>
        </w:tabs>
        <w:spacing w:line="419" w:lineRule="exact"/>
        <w:ind w:right="217"/>
        <w:jc w:val="center"/>
        <w:rPr>
          <w:lang w:eastAsia="zh-CN"/>
        </w:rPr>
      </w:pPr>
      <w:r>
        <w:rPr>
          <w:rFonts w:hint="eastAsia"/>
          <w:lang w:eastAsia="zh-CN"/>
        </w:rPr>
        <w:lastRenderedPageBreak/>
        <w:t>目    录</w:t>
      </w:r>
    </w:p>
    <w:p w:rsidR="00EE1467" w:rsidRDefault="00EE1467">
      <w:pPr>
        <w:ind w:right="227"/>
        <w:jc w:val="center"/>
        <w:rPr>
          <w:rFonts w:ascii="宋体" w:cs="宋体"/>
          <w:sz w:val="24"/>
          <w:szCs w:val="24"/>
          <w:lang w:eastAsia="zh-CN"/>
        </w:rPr>
      </w:pPr>
    </w:p>
    <w:p w:rsidR="007952C9" w:rsidRPr="007952C9" w:rsidRDefault="007952C9" w:rsidP="00880E6F">
      <w:pPr>
        <w:spacing w:line="276" w:lineRule="auto"/>
        <w:ind w:right="227"/>
        <w:jc w:val="distribute"/>
        <w:rPr>
          <w:rFonts w:asciiTheme="minorEastAsia" w:eastAsiaTheme="minorEastAsia" w:hAnsiTheme="minorEastAsia"/>
          <w:sz w:val="24"/>
          <w:szCs w:val="24"/>
          <w:lang w:eastAsia="zh-CN"/>
        </w:rPr>
      </w:pPr>
      <w:r w:rsidRPr="007952C9">
        <w:rPr>
          <w:rFonts w:asciiTheme="minorEastAsia" w:eastAsiaTheme="minorEastAsia" w:hAnsiTheme="minorEastAsia" w:cs="宋体" w:hint="eastAsia"/>
          <w:sz w:val="24"/>
          <w:szCs w:val="24"/>
          <w:lang w:eastAsia="zh-CN"/>
        </w:rPr>
        <w:t>第一</w:t>
      </w:r>
      <w:proofErr w:type="gramStart"/>
      <w:r w:rsidRPr="007952C9">
        <w:rPr>
          <w:rFonts w:asciiTheme="minorEastAsia" w:eastAsiaTheme="minorEastAsia" w:hAnsiTheme="minorEastAsia" w:cs="宋体" w:hint="eastAsia"/>
          <w:sz w:val="24"/>
          <w:szCs w:val="24"/>
          <w:lang w:eastAsia="zh-CN"/>
        </w:rPr>
        <w:t>章质量</w:t>
      </w:r>
      <w:proofErr w:type="gramEnd"/>
      <w:r w:rsidRPr="007952C9">
        <w:rPr>
          <w:rFonts w:asciiTheme="minorEastAsia" w:eastAsiaTheme="minorEastAsia" w:hAnsiTheme="minorEastAsia" w:cs="宋体" w:hint="eastAsia"/>
          <w:sz w:val="24"/>
          <w:szCs w:val="24"/>
          <w:lang w:eastAsia="zh-CN"/>
        </w:rPr>
        <w:t>理念</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z w:val="24"/>
          <w:szCs w:val="24"/>
          <w:lang w:eastAsia="zh-CN"/>
        </w:rPr>
        <w:t>7</w:t>
      </w:r>
    </w:p>
    <w:p w:rsidR="007952C9" w:rsidRPr="007952C9" w:rsidRDefault="007952C9" w:rsidP="00880E6F">
      <w:pPr>
        <w:spacing w:line="276" w:lineRule="auto"/>
        <w:ind w:right="227" w:firstLineChars="200" w:firstLine="480"/>
        <w:jc w:val="distribute"/>
        <w:rPr>
          <w:rFonts w:asciiTheme="minorEastAsia" w:eastAsiaTheme="minorEastAsia" w:hAnsiTheme="minorEastAsia"/>
          <w:sz w:val="24"/>
          <w:szCs w:val="24"/>
          <w:lang w:eastAsia="zh-CN"/>
        </w:rPr>
      </w:pPr>
      <w:r w:rsidRPr="007952C9">
        <w:rPr>
          <w:rFonts w:asciiTheme="minorEastAsia" w:eastAsiaTheme="minorEastAsia" w:hAnsiTheme="minorEastAsia"/>
          <w:sz w:val="24"/>
          <w:szCs w:val="24"/>
          <w:lang w:eastAsia="zh-CN"/>
        </w:rPr>
        <w:t>1.1</w:t>
      </w:r>
      <w:r w:rsidR="00DF4A17">
        <w:rPr>
          <w:rFonts w:asciiTheme="minorEastAsia" w:eastAsiaTheme="minorEastAsia" w:hAnsiTheme="minorEastAsia" w:hint="eastAsia"/>
          <w:sz w:val="24"/>
          <w:szCs w:val="24"/>
          <w:lang w:eastAsia="zh-CN"/>
        </w:rPr>
        <w:t>企业价值观</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z w:val="24"/>
          <w:szCs w:val="24"/>
          <w:lang w:eastAsia="zh-CN"/>
        </w:rPr>
        <w:t>7</w:t>
      </w:r>
    </w:p>
    <w:p w:rsidR="007952C9" w:rsidRPr="007952C9" w:rsidRDefault="007952C9" w:rsidP="00880E6F">
      <w:pPr>
        <w:spacing w:line="276" w:lineRule="auto"/>
        <w:ind w:right="227" w:firstLineChars="200" w:firstLine="480"/>
        <w:jc w:val="distribute"/>
        <w:rPr>
          <w:rFonts w:asciiTheme="minorEastAsia" w:eastAsiaTheme="minorEastAsia" w:hAnsiTheme="minorEastAsia"/>
          <w:sz w:val="24"/>
          <w:szCs w:val="24"/>
          <w:lang w:eastAsia="zh-CN"/>
        </w:rPr>
      </w:pPr>
      <w:r w:rsidRPr="007952C9">
        <w:rPr>
          <w:rFonts w:asciiTheme="minorEastAsia" w:eastAsiaTheme="minorEastAsia" w:hAnsiTheme="minorEastAsia"/>
          <w:sz w:val="24"/>
          <w:szCs w:val="24"/>
          <w:lang w:eastAsia="zh-CN"/>
        </w:rPr>
        <w:t>1.2</w:t>
      </w:r>
      <w:r w:rsidRPr="007952C9">
        <w:rPr>
          <w:rFonts w:asciiTheme="minorEastAsia" w:eastAsiaTheme="minorEastAsia" w:hAnsiTheme="minorEastAsia" w:cs="宋体" w:hint="eastAsia"/>
          <w:sz w:val="24"/>
          <w:szCs w:val="24"/>
          <w:lang w:eastAsia="zh-CN"/>
        </w:rPr>
        <w:t>企业</w:t>
      </w:r>
      <w:r w:rsidR="00DF4A17">
        <w:rPr>
          <w:rFonts w:asciiTheme="minorEastAsia" w:eastAsiaTheme="minorEastAsia" w:hAnsiTheme="minorEastAsia" w:cs="宋体" w:hint="eastAsia"/>
          <w:sz w:val="24"/>
          <w:szCs w:val="24"/>
          <w:lang w:eastAsia="zh-CN"/>
        </w:rPr>
        <w:t>目标</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z w:val="24"/>
          <w:szCs w:val="24"/>
          <w:lang w:eastAsia="zh-CN"/>
        </w:rPr>
        <w:t>7</w:t>
      </w:r>
    </w:p>
    <w:p w:rsidR="007952C9" w:rsidRPr="007952C9" w:rsidRDefault="007952C9" w:rsidP="00880E6F">
      <w:pPr>
        <w:spacing w:line="276" w:lineRule="auto"/>
        <w:ind w:right="227" w:firstLineChars="200" w:firstLine="480"/>
        <w:jc w:val="distribute"/>
        <w:rPr>
          <w:rFonts w:asciiTheme="minorEastAsia" w:eastAsiaTheme="minorEastAsia" w:hAnsiTheme="minorEastAsia"/>
          <w:sz w:val="24"/>
          <w:szCs w:val="24"/>
          <w:lang w:eastAsia="zh-CN"/>
        </w:rPr>
      </w:pPr>
      <w:r w:rsidRPr="007952C9">
        <w:rPr>
          <w:rFonts w:asciiTheme="minorEastAsia" w:eastAsiaTheme="minorEastAsia" w:hAnsiTheme="minorEastAsia"/>
          <w:sz w:val="24"/>
          <w:szCs w:val="24"/>
          <w:lang w:eastAsia="zh-CN"/>
        </w:rPr>
        <w:t>1.3</w:t>
      </w:r>
      <w:proofErr w:type="gramStart"/>
      <w:r w:rsidR="00DF4A17">
        <w:rPr>
          <w:rFonts w:asciiTheme="minorEastAsia" w:eastAsiaTheme="minorEastAsia" w:hAnsiTheme="minorEastAsia" w:hint="eastAsia"/>
          <w:sz w:val="24"/>
          <w:szCs w:val="24"/>
          <w:lang w:eastAsia="zh-CN"/>
        </w:rPr>
        <w:t>企业愿景</w:t>
      </w:r>
      <w:proofErr w:type="gramEnd"/>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z w:val="24"/>
          <w:szCs w:val="24"/>
          <w:lang w:eastAsia="zh-CN"/>
        </w:rPr>
        <w:t>7</w:t>
      </w:r>
    </w:p>
    <w:p w:rsidR="007952C9" w:rsidRDefault="007952C9" w:rsidP="00880E6F">
      <w:pPr>
        <w:spacing w:line="276" w:lineRule="auto"/>
        <w:ind w:right="227" w:firstLineChars="200" w:firstLine="480"/>
        <w:jc w:val="distribute"/>
        <w:rPr>
          <w:rFonts w:asciiTheme="minorEastAsia" w:eastAsiaTheme="minorEastAsia" w:hAnsiTheme="minorEastAsia"/>
          <w:sz w:val="24"/>
          <w:szCs w:val="24"/>
          <w:lang w:eastAsia="zh-CN"/>
        </w:rPr>
      </w:pPr>
      <w:r w:rsidRPr="007952C9">
        <w:rPr>
          <w:rFonts w:asciiTheme="minorEastAsia" w:eastAsiaTheme="minorEastAsia" w:hAnsiTheme="minorEastAsia"/>
          <w:sz w:val="24"/>
          <w:szCs w:val="24"/>
          <w:lang w:eastAsia="zh-CN"/>
        </w:rPr>
        <w:t>1.4</w:t>
      </w:r>
      <w:r w:rsidR="00DF4A17">
        <w:rPr>
          <w:rFonts w:asciiTheme="minorEastAsia" w:eastAsiaTheme="minorEastAsia" w:hAnsiTheme="minorEastAsia" w:hint="eastAsia"/>
          <w:sz w:val="24"/>
          <w:szCs w:val="24"/>
          <w:lang w:eastAsia="zh-CN"/>
        </w:rPr>
        <w:t>企业精神</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z w:val="24"/>
          <w:szCs w:val="24"/>
          <w:lang w:eastAsia="zh-CN"/>
        </w:rPr>
        <w:t>7</w:t>
      </w:r>
    </w:p>
    <w:p w:rsidR="00DF4A17" w:rsidRPr="007952C9" w:rsidRDefault="00DF4A17" w:rsidP="00DF4A17">
      <w:pPr>
        <w:spacing w:line="276" w:lineRule="auto"/>
        <w:ind w:right="227" w:firstLineChars="200" w:firstLine="480"/>
        <w:jc w:val="distribute"/>
        <w:rPr>
          <w:rFonts w:asciiTheme="minorEastAsia" w:eastAsiaTheme="minorEastAsia" w:hAnsiTheme="minorEastAsia"/>
          <w:sz w:val="24"/>
          <w:szCs w:val="24"/>
          <w:lang w:eastAsia="zh-CN"/>
        </w:rPr>
      </w:pPr>
      <w:r w:rsidRPr="007952C9">
        <w:rPr>
          <w:rFonts w:asciiTheme="minorEastAsia" w:eastAsiaTheme="minorEastAsia" w:hAnsiTheme="minorEastAsia"/>
          <w:sz w:val="24"/>
          <w:szCs w:val="24"/>
          <w:lang w:eastAsia="zh-CN"/>
        </w:rPr>
        <w:t>1.</w:t>
      </w:r>
      <w:r w:rsidRPr="007952C9">
        <w:rPr>
          <w:rFonts w:asciiTheme="minorEastAsia" w:eastAsiaTheme="minorEastAsia" w:hAnsiTheme="minorEastAsia" w:hint="eastAsia"/>
          <w:sz w:val="24"/>
          <w:szCs w:val="24"/>
          <w:lang w:eastAsia="zh-CN"/>
        </w:rPr>
        <w:t>5</w:t>
      </w:r>
      <w:r>
        <w:rPr>
          <w:rFonts w:asciiTheme="minorEastAsia" w:eastAsiaTheme="minorEastAsia" w:hAnsiTheme="minorEastAsia" w:hint="eastAsia"/>
          <w:sz w:val="24"/>
          <w:szCs w:val="24"/>
          <w:lang w:eastAsia="zh-CN"/>
        </w:rPr>
        <w:t>企业经营理念</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z w:val="24"/>
          <w:szCs w:val="24"/>
          <w:lang w:eastAsia="zh-CN"/>
        </w:rPr>
        <w:t>7</w:t>
      </w:r>
    </w:p>
    <w:p w:rsidR="007952C9" w:rsidRPr="007952C9" w:rsidRDefault="007952C9" w:rsidP="00880E6F">
      <w:pPr>
        <w:spacing w:line="276" w:lineRule="auto"/>
        <w:ind w:right="227" w:firstLineChars="200" w:firstLine="480"/>
        <w:jc w:val="distribute"/>
        <w:rPr>
          <w:rFonts w:asciiTheme="minorEastAsia" w:eastAsiaTheme="minorEastAsia" w:hAnsiTheme="minorEastAsia"/>
          <w:sz w:val="24"/>
          <w:szCs w:val="24"/>
          <w:lang w:eastAsia="zh-CN"/>
        </w:rPr>
      </w:pPr>
      <w:r w:rsidRPr="007952C9">
        <w:rPr>
          <w:rFonts w:asciiTheme="minorEastAsia" w:eastAsiaTheme="minorEastAsia" w:hAnsiTheme="minorEastAsia"/>
          <w:sz w:val="24"/>
          <w:szCs w:val="24"/>
          <w:lang w:eastAsia="zh-CN"/>
        </w:rPr>
        <w:t>1.</w:t>
      </w:r>
      <w:r w:rsidR="00DF4A17">
        <w:rPr>
          <w:rFonts w:asciiTheme="minorEastAsia" w:eastAsiaTheme="minorEastAsia" w:hAnsiTheme="minorEastAsia" w:hint="eastAsia"/>
          <w:sz w:val="24"/>
          <w:szCs w:val="24"/>
          <w:lang w:eastAsia="zh-CN"/>
        </w:rPr>
        <w:t>6</w:t>
      </w:r>
      <w:r w:rsidRPr="007952C9">
        <w:rPr>
          <w:rFonts w:asciiTheme="minorEastAsia" w:eastAsiaTheme="minorEastAsia" w:hAnsiTheme="minorEastAsia" w:cs="宋体" w:hint="eastAsia"/>
          <w:sz w:val="24"/>
          <w:szCs w:val="24"/>
          <w:lang w:eastAsia="zh-CN"/>
        </w:rPr>
        <w:t>质量方针</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z w:val="24"/>
          <w:szCs w:val="24"/>
          <w:lang w:eastAsia="zh-CN"/>
        </w:rPr>
        <w:t>7</w:t>
      </w:r>
    </w:p>
    <w:p w:rsidR="007952C9" w:rsidRPr="007952C9" w:rsidRDefault="007952C9" w:rsidP="00880E6F">
      <w:pPr>
        <w:spacing w:line="276" w:lineRule="auto"/>
        <w:ind w:right="227" w:firstLineChars="200" w:firstLine="480"/>
        <w:jc w:val="distribute"/>
        <w:rPr>
          <w:rFonts w:asciiTheme="minorEastAsia" w:eastAsiaTheme="minorEastAsia" w:hAnsiTheme="minorEastAsia"/>
          <w:sz w:val="24"/>
          <w:szCs w:val="24"/>
          <w:lang w:eastAsia="zh-CN"/>
        </w:rPr>
      </w:pPr>
      <w:r w:rsidRPr="007952C9">
        <w:rPr>
          <w:rFonts w:asciiTheme="minorEastAsia" w:eastAsiaTheme="minorEastAsia" w:hAnsiTheme="minorEastAsia"/>
          <w:sz w:val="24"/>
          <w:szCs w:val="24"/>
          <w:lang w:eastAsia="zh-CN"/>
        </w:rPr>
        <w:t>1.</w:t>
      </w:r>
      <w:r w:rsidR="00DF4A17">
        <w:rPr>
          <w:rFonts w:asciiTheme="minorEastAsia" w:eastAsiaTheme="minorEastAsia" w:hAnsiTheme="minorEastAsia" w:hint="eastAsia"/>
          <w:sz w:val="24"/>
          <w:szCs w:val="24"/>
          <w:lang w:eastAsia="zh-CN"/>
        </w:rPr>
        <w:t>7质量方针含义</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z w:val="24"/>
          <w:szCs w:val="24"/>
          <w:lang w:eastAsia="zh-CN"/>
        </w:rPr>
        <w:t>7</w:t>
      </w:r>
    </w:p>
    <w:p w:rsidR="007952C9" w:rsidRPr="007952C9" w:rsidRDefault="007952C9" w:rsidP="00880E6F">
      <w:pPr>
        <w:spacing w:line="276" w:lineRule="auto"/>
        <w:ind w:right="227"/>
        <w:jc w:val="distribute"/>
        <w:rPr>
          <w:rFonts w:asciiTheme="minorEastAsia" w:eastAsiaTheme="minorEastAsia" w:hAnsiTheme="minorEastAsia"/>
          <w:sz w:val="24"/>
          <w:szCs w:val="24"/>
          <w:lang w:eastAsia="zh-CN"/>
        </w:rPr>
      </w:pPr>
      <w:r w:rsidRPr="007952C9">
        <w:rPr>
          <w:rFonts w:asciiTheme="minorEastAsia" w:eastAsiaTheme="minorEastAsia" w:hAnsiTheme="minorEastAsia" w:cs="宋体" w:hint="eastAsia"/>
          <w:sz w:val="24"/>
          <w:szCs w:val="24"/>
          <w:lang w:eastAsia="zh-CN"/>
        </w:rPr>
        <w:t>第二</w:t>
      </w:r>
      <w:proofErr w:type="gramStart"/>
      <w:r w:rsidRPr="007952C9">
        <w:rPr>
          <w:rFonts w:asciiTheme="minorEastAsia" w:eastAsiaTheme="minorEastAsia" w:hAnsiTheme="minorEastAsia" w:cs="宋体" w:hint="eastAsia"/>
          <w:sz w:val="24"/>
          <w:szCs w:val="24"/>
          <w:lang w:eastAsia="zh-CN"/>
        </w:rPr>
        <w:t>章质量</w:t>
      </w:r>
      <w:proofErr w:type="gramEnd"/>
      <w:r w:rsidRPr="007952C9">
        <w:rPr>
          <w:rFonts w:asciiTheme="minorEastAsia" w:eastAsiaTheme="minorEastAsia" w:hAnsiTheme="minorEastAsia" w:cs="宋体" w:hint="eastAsia"/>
          <w:sz w:val="24"/>
          <w:szCs w:val="24"/>
          <w:lang w:eastAsia="zh-CN"/>
        </w:rPr>
        <w:t>内部管理</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z w:val="24"/>
          <w:szCs w:val="24"/>
          <w:lang w:eastAsia="zh-CN"/>
        </w:rPr>
        <w:t>8</w:t>
      </w:r>
    </w:p>
    <w:p w:rsidR="007952C9" w:rsidRPr="007952C9" w:rsidRDefault="007952C9" w:rsidP="00880E6F">
      <w:pPr>
        <w:spacing w:line="276" w:lineRule="auto"/>
        <w:ind w:right="227" w:firstLineChars="200" w:firstLine="480"/>
        <w:jc w:val="distribute"/>
        <w:rPr>
          <w:rFonts w:asciiTheme="minorEastAsia" w:eastAsiaTheme="minorEastAsia" w:hAnsiTheme="minorEastAsia"/>
          <w:sz w:val="24"/>
          <w:szCs w:val="24"/>
          <w:lang w:eastAsia="zh-CN"/>
        </w:rPr>
      </w:pPr>
      <w:r w:rsidRPr="007952C9">
        <w:rPr>
          <w:rFonts w:asciiTheme="minorEastAsia" w:eastAsiaTheme="minorEastAsia" w:hAnsiTheme="minorEastAsia"/>
          <w:sz w:val="24"/>
          <w:szCs w:val="24"/>
          <w:lang w:eastAsia="zh-CN"/>
        </w:rPr>
        <w:t>2.1</w:t>
      </w:r>
      <w:r w:rsidRPr="007952C9">
        <w:rPr>
          <w:rFonts w:asciiTheme="minorEastAsia" w:eastAsiaTheme="minorEastAsia" w:hAnsiTheme="minorEastAsia" w:cs="宋体" w:hint="eastAsia"/>
          <w:sz w:val="24"/>
          <w:szCs w:val="24"/>
          <w:lang w:eastAsia="zh-CN"/>
        </w:rPr>
        <w:t>质量管理机构</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z w:val="24"/>
          <w:szCs w:val="24"/>
          <w:lang w:eastAsia="zh-CN"/>
        </w:rPr>
        <w:t>8</w:t>
      </w:r>
    </w:p>
    <w:p w:rsidR="007952C9" w:rsidRPr="007952C9" w:rsidRDefault="007952C9" w:rsidP="00880E6F">
      <w:pPr>
        <w:spacing w:line="276" w:lineRule="auto"/>
        <w:ind w:right="227" w:firstLineChars="200" w:firstLine="480"/>
        <w:jc w:val="distribute"/>
        <w:rPr>
          <w:rFonts w:asciiTheme="minorEastAsia" w:eastAsiaTheme="minorEastAsia" w:hAnsiTheme="minorEastAsia"/>
          <w:sz w:val="24"/>
          <w:szCs w:val="24"/>
          <w:lang w:eastAsia="zh-CN"/>
        </w:rPr>
      </w:pPr>
      <w:r w:rsidRPr="007952C9">
        <w:rPr>
          <w:rFonts w:asciiTheme="minorEastAsia" w:eastAsiaTheme="minorEastAsia" w:hAnsiTheme="minorEastAsia"/>
          <w:sz w:val="24"/>
          <w:szCs w:val="24"/>
          <w:lang w:eastAsia="zh-CN"/>
        </w:rPr>
        <w:t>2.2</w:t>
      </w:r>
      <w:r w:rsidRPr="007952C9">
        <w:rPr>
          <w:rFonts w:asciiTheme="minorEastAsia" w:eastAsiaTheme="minorEastAsia" w:hAnsiTheme="minorEastAsia" w:cs="宋体" w:hint="eastAsia"/>
          <w:sz w:val="24"/>
          <w:szCs w:val="24"/>
          <w:lang w:eastAsia="zh-CN"/>
        </w:rPr>
        <w:t>质量管理体系</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z w:val="24"/>
          <w:szCs w:val="24"/>
          <w:lang w:eastAsia="zh-CN"/>
        </w:rPr>
        <w:t>10</w:t>
      </w:r>
    </w:p>
    <w:p w:rsidR="007952C9" w:rsidRPr="007952C9" w:rsidRDefault="007952C9" w:rsidP="00880E6F">
      <w:pPr>
        <w:spacing w:line="276" w:lineRule="auto"/>
        <w:ind w:right="227"/>
        <w:jc w:val="distribute"/>
        <w:rPr>
          <w:rFonts w:asciiTheme="minorEastAsia" w:eastAsiaTheme="minorEastAsia" w:hAnsiTheme="minorEastAsia"/>
          <w:sz w:val="24"/>
          <w:szCs w:val="24"/>
          <w:lang w:eastAsia="zh-CN"/>
        </w:rPr>
      </w:pPr>
      <w:r w:rsidRPr="007952C9">
        <w:rPr>
          <w:rFonts w:asciiTheme="minorEastAsia" w:eastAsiaTheme="minorEastAsia" w:hAnsiTheme="minorEastAsia" w:cs="宋体" w:hint="eastAsia"/>
          <w:sz w:val="24"/>
          <w:szCs w:val="24"/>
          <w:lang w:eastAsia="zh-CN"/>
        </w:rPr>
        <w:t>第三</w:t>
      </w:r>
      <w:proofErr w:type="gramStart"/>
      <w:r w:rsidRPr="007952C9">
        <w:rPr>
          <w:rFonts w:asciiTheme="minorEastAsia" w:eastAsiaTheme="minorEastAsia" w:hAnsiTheme="minorEastAsia" w:cs="宋体" w:hint="eastAsia"/>
          <w:sz w:val="24"/>
          <w:szCs w:val="24"/>
          <w:lang w:eastAsia="zh-CN"/>
        </w:rPr>
        <w:t>章质量</w:t>
      </w:r>
      <w:proofErr w:type="gramEnd"/>
      <w:r w:rsidRPr="007952C9">
        <w:rPr>
          <w:rFonts w:asciiTheme="minorEastAsia" w:eastAsiaTheme="minorEastAsia" w:hAnsiTheme="minorEastAsia" w:cs="宋体" w:hint="eastAsia"/>
          <w:sz w:val="24"/>
          <w:szCs w:val="24"/>
          <w:lang w:eastAsia="zh-CN"/>
        </w:rPr>
        <w:t>诚信</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sz w:val="24"/>
          <w:szCs w:val="24"/>
          <w:lang w:eastAsia="zh-CN"/>
        </w:rPr>
        <w:t>1</w:t>
      </w:r>
      <w:r w:rsidRPr="007952C9">
        <w:rPr>
          <w:rFonts w:asciiTheme="minorEastAsia" w:eastAsiaTheme="minorEastAsia" w:hAnsiTheme="minorEastAsia" w:hint="eastAsia"/>
          <w:sz w:val="24"/>
          <w:szCs w:val="24"/>
          <w:lang w:eastAsia="zh-CN"/>
        </w:rPr>
        <w:t>2</w:t>
      </w:r>
    </w:p>
    <w:p w:rsidR="007952C9" w:rsidRPr="007952C9" w:rsidRDefault="007952C9" w:rsidP="00880E6F">
      <w:pPr>
        <w:spacing w:line="276" w:lineRule="auto"/>
        <w:ind w:right="227" w:firstLineChars="200" w:firstLine="480"/>
        <w:jc w:val="distribute"/>
        <w:rPr>
          <w:rFonts w:asciiTheme="minorEastAsia" w:eastAsiaTheme="minorEastAsia" w:hAnsiTheme="minorEastAsia"/>
          <w:sz w:val="24"/>
          <w:szCs w:val="24"/>
          <w:lang w:eastAsia="zh-CN"/>
        </w:rPr>
      </w:pPr>
      <w:r w:rsidRPr="007952C9">
        <w:rPr>
          <w:rFonts w:asciiTheme="minorEastAsia" w:eastAsiaTheme="minorEastAsia" w:hAnsiTheme="minorEastAsia"/>
          <w:sz w:val="24"/>
          <w:szCs w:val="24"/>
          <w:lang w:eastAsia="zh-CN"/>
        </w:rPr>
        <w:t>3.1</w:t>
      </w:r>
      <w:r w:rsidRPr="007952C9">
        <w:rPr>
          <w:rFonts w:asciiTheme="minorEastAsia" w:eastAsiaTheme="minorEastAsia" w:hAnsiTheme="minorEastAsia" w:cs="宋体" w:hint="eastAsia"/>
          <w:sz w:val="24"/>
          <w:szCs w:val="24"/>
          <w:lang w:eastAsia="zh-CN"/>
        </w:rPr>
        <w:t>质量诚信管理</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sz w:val="24"/>
          <w:szCs w:val="24"/>
          <w:lang w:eastAsia="zh-CN"/>
        </w:rPr>
        <w:t>1</w:t>
      </w:r>
      <w:r w:rsidRPr="007952C9">
        <w:rPr>
          <w:rFonts w:asciiTheme="minorEastAsia" w:eastAsiaTheme="minorEastAsia" w:hAnsiTheme="minorEastAsia" w:hint="eastAsia"/>
          <w:sz w:val="24"/>
          <w:szCs w:val="24"/>
          <w:lang w:eastAsia="zh-CN"/>
        </w:rPr>
        <w:t>2</w:t>
      </w:r>
    </w:p>
    <w:p w:rsidR="007952C9" w:rsidRPr="007952C9" w:rsidRDefault="007952C9" w:rsidP="00880E6F">
      <w:pPr>
        <w:spacing w:line="276" w:lineRule="auto"/>
        <w:ind w:right="227" w:firstLineChars="200" w:firstLine="480"/>
        <w:jc w:val="distribute"/>
        <w:rPr>
          <w:rFonts w:asciiTheme="minorEastAsia" w:eastAsiaTheme="minorEastAsia" w:hAnsiTheme="minorEastAsia"/>
          <w:sz w:val="24"/>
          <w:szCs w:val="24"/>
          <w:lang w:eastAsia="zh-CN"/>
        </w:rPr>
      </w:pPr>
      <w:r w:rsidRPr="007952C9">
        <w:rPr>
          <w:rFonts w:asciiTheme="minorEastAsia" w:eastAsiaTheme="minorEastAsia" w:hAnsiTheme="minorEastAsia"/>
          <w:sz w:val="24"/>
          <w:szCs w:val="24"/>
          <w:lang w:eastAsia="zh-CN"/>
        </w:rPr>
        <w:t>3.2</w:t>
      </w:r>
      <w:r w:rsidRPr="007952C9">
        <w:rPr>
          <w:rFonts w:asciiTheme="minorEastAsia" w:eastAsiaTheme="minorEastAsia" w:hAnsiTheme="minorEastAsia" w:cs="宋体" w:hint="eastAsia"/>
          <w:sz w:val="24"/>
          <w:szCs w:val="24"/>
          <w:lang w:eastAsia="zh-CN"/>
        </w:rPr>
        <w:t>质量文化建设</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sz w:val="24"/>
          <w:szCs w:val="24"/>
          <w:lang w:eastAsia="zh-CN"/>
        </w:rPr>
        <w:t>1</w:t>
      </w:r>
      <w:r w:rsidRPr="007952C9">
        <w:rPr>
          <w:rFonts w:asciiTheme="minorEastAsia" w:eastAsiaTheme="minorEastAsia" w:hAnsiTheme="minorEastAsia" w:hint="eastAsia"/>
          <w:sz w:val="24"/>
          <w:szCs w:val="24"/>
          <w:lang w:eastAsia="zh-CN"/>
        </w:rPr>
        <w:t>3</w:t>
      </w:r>
    </w:p>
    <w:p w:rsidR="007952C9" w:rsidRPr="007952C9" w:rsidRDefault="007952C9" w:rsidP="00880E6F">
      <w:pPr>
        <w:spacing w:line="276" w:lineRule="auto"/>
        <w:ind w:right="227" w:firstLineChars="200" w:firstLine="480"/>
        <w:jc w:val="distribute"/>
        <w:rPr>
          <w:rFonts w:asciiTheme="minorEastAsia" w:eastAsiaTheme="minorEastAsia" w:hAnsiTheme="minorEastAsia"/>
          <w:sz w:val="24"/>
          <w:szCs w:val="24"/>
          <w:lang w:eastAsia="zh-CN"/>
        </w:rPr>
      </w:pPr>
      <w:r w:rsidRPr="007952C9">
        <w:rPr>
          <w:rFonts w:asciiTheme="minorEastAsia" w:eastAsiaTheme="minorEastAsia" w:hAnsiTheme="minorEastAsia"/>
          <w:sz w:val="24"/>
          <w:szCs w:val="24"/>
          <w:lang w:eastAsia="zh-CN"/>
        </w:rPr>
        <w:t>3.3</w:t>
      </w:r>
      <w:r w:rsidRPr="007952C9">
        <w:rPr>
          <w:rFonts w:asciiTheme="minorEastAsia" w:eastAsiaTheme="minorEastAsia" w:hAnsiTheme="minorEastAsia" w:cs="Arial" w:hint="eastAsia"/>
          <w:sz w:val="24"/>
          <w:lang w:eastAsia="zh-CN"/>
        </w:rPr>
        <w:t>营造诚信守法环境</w:t>
      </w:r>
      <w:r w:rsidRPr="007952C9">
        <w:rPr>
          <w:rFonts w:asciiTheme="minorEastAsia" w:eastAsiaTheme="minorEastAsia" w:hAnsiTheme="minorEastAsia" w:cs="Arial"/>
          <w:sz w:val="24"/>
          <w:lang w:eastAsia="zh-CN"/>
        </w:rPr>
        <w:t>……</w:t>
      </w:r>
      <w:proofErr w:type="gramStart"/>
      <w:r w:rsidRPr="007952C9">
        <w:rPr>
          <w:rFonts w:asciiTheme="minorEastAsia" w:eastAsiaTheme="minorEastAsia" w:hAnsiTheme="minorEastAsia" w:cs="Arial"/>
          <w:sz w:val="24"/>
          <w:lang w:eastAsia="zh-CN"/>
        </w:rPr>
        <w:t>……………………………………………………………</w:t>
      </w:r>
      <w:proofErr w:type="gramEnd"/>
      <w:r w:rsidRPr="007952C9">
        <w:rPr>
          <w:rFonts w:asciiTheme="minorEastAsia" w:eastAsiaTheme="minorEastAsia" w:hAnsiTheme="minorEastAsia"/>
          <w:sz w:val="24"/>
          <w:szCs w:val="24"/>
          <w:lang w:eastAsia="zh-CN"/>
        </w:rPr>
        <w:t>1</w:t>
      </w:r>
      <w:r w:rsidRPr="007952C9">
        <w:rPr>
          <w:rFonts w:asciiTheme="minorEastAsia" w:eastAsiaTheme="minorEastAsia" w:hAnsiTheme="minorEastAsia" w:hint="eastAsia"/>
          <w:sz w:val="24"/>
          <w:szCs w:val="24"/>
          <w:lang w:eastAsia="zh-CN"/>
        </w:rPr>
        <w:t>5</w:t>
      </w:r>
    </w:p>
    <w:p w:rsidR="007952C9" w:rsidRPr="007952C9" w:rsidRDefault="007952C9" w:rsidP="00880E6F">
      <w:pPr>
        <w:spacing w:line="276" w:lineRule="auto"/>
        <w:ind w:right="227"/>
        <w:jc w:val="distribute"/>
        <w:rPr>
          <w:rFonts w:asciiTheme="minorEastAsia" w:eastAsiaTheme="minorEastAsia" w:hAnsiTheme="minorEastAsia"/>
          <w:sz w:val="24"/>
          <w:szCs w:val="24"/>
          <w:lang w:eastAsia="zh-CN"/>
        </w:rPr>
      </w:pPr>
      <w:r w:rsidRPr="007952C9">
        <w:rPr>
          <w:rFonts w:asciiTheme="minorEastAsia" w:eastAsiaTheme="minorEastAsia" w:hAnsiTheme="minorEastAsia" w:cs="宋体" w:hint="eastAsia"/>
          <w:sz w:val="24"/>
          <w:szCs w:val="24"/>
          <w:lang w:eastAsia="zh-CN"/>
        </w:rPr>
        <w:t>第四</w:t>
      </w:r>
      <w:proofErr w:type="gramStart"/>
      <w:r w:rsidRPr="007952C9">
        <w:rPr>
          <w:rFonts w:asciiTheme="minorEastAsia" w:eastAsiaTheme="minorEastAsia" w:hAnsiTheme="minorEastAsia" w:cs="宋体" w:hint="eastAsia"/>
          <w:sz w:val="24"/>
          <w:szCs w:val="24"/>
          <w:lang w:eastAsia="zh-CN"/>
        </w:rPr>
        <w:t>章质量</w:t>
      </w:r>
      <w:proofErr w:type="gramEnd"/>
      <w:r w:rsidRPr="007952C9">
        <w:rPr>
          <w:rFonts w:asciiTheme="minorEastAsia" w:eastAsiaTheme="minorEastAsia" w:hAnsiTheme="minorEastAsia" w:cs="宋体" w:hint="eastAsia"/>
          <w:sz w:val="24"/>
          <w:szCs w:val="24"/>
          <w:lang w:eastAsia="zh-CN"/>
        </w:rPr>
        <w:t>基础</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sz w:val="24"/>
          <w:szCs w:val="24"/>
          <w:lang w:eastAsia="zh-CN"/>
        </w:rPr>
        <w:t>1</w:t>
      </w:r>
      <w:r w:rsidRPr="007952C9">
        <w:rPr>
          <w:rFonts w:asciiTheme="minorEastAsia" w:eastAsiaTheme="minorEastAsia" w:hAnsiTheme="minorEastAsia" w:hint="eastAsia"/>
          <w:sz w:val="24"/>
          <w:szCs w:val="24"/>
          <w:lang w:eastAsia="zh-CN"/>
        </w:rPr>
        <w:t>7</w:t>
      </w:r>
    </w:p>
    <w:p w:rsidR="007952C9" w:rsidRPr="007952C9" w:rsidRDefault="007952C9" w:rsidP="00880E6F">
      <w:pPr>
        <w:spacing w:line="276" w:lineRule="auto"/>
        <w:ind w:right="227" w:firstLineChars="200" w:firstLine="480"/>
        <w:jc w:val="distribute"/>
        <w:rPr>
          <w:rFonts w:asciiTheme="minorEastAsia" w:eastAsiaTheme="minorEastAsia" w:hAnsiTheme="minorEastAsia"/>
          <w:sz w:val="24"/>
          <w:szCs w:val="24"/>
          <w:lang w:eastAsia="zh-CN"/>
        </w:rPr>
      </w:pPr>
      <w:r w:rsidRPr="007952C9">
        <w:rPr>
          <w:rFonts w:asciiTheme="minorEastAsia" w:eastAsiaTheme="minorEastAsia" w:hAnsiTheme="minorEastAsia"/>
          <w:sz w:val="24"/>
          <w:szCs w:val="24"/>
          <w:lang w:eastAsia="zh-CN"/>
        </w:rPr>
        <w:t>4.1</w:t>
      </w:r>
      <w:r w:rsidRPr="007952C9">
        <w:rPr>
          <w:rFonts w:asciiTheme="minorEastAsia" w:eastAsiaTheme="minorEastAsia" w:hAnsiTheme="minorEastAsia" w:cs="宋体" w:hint="eastAsia"/>
          <w:sz w:val="24"/>
          <w:szCs w:val="24"/>
          <w:lang w:eastAsia="zh-CN"/>
        </w:rPr>
        <w:t>产品标准</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sz w:val="24"/>
          <w:szCs w:val="24"/>
          <w:lang w:eastAsia="zh-CN"/>
        </w:rPr>
        <w:t>1</w:t>
      </w:r>
      <w:r w:rsidRPr="007952C9">
        <w:rPr>
          <w:rFonts w:asciiTheme="minorEastAsia" w:eastAsiaTheme="minorEastAsia" w:hAnsiTheme="minorEastAsia" w:hint="eastAsia"/>
          <w:sz w:val="24"/>
          <w:szCs w:val="24"/>
          <w:lang w:eastAsia="zh-CN"/>
        </w:rPr>
        <w:t>7</w:t>
      </w:r>
    </w:p>
    <w:p w:rsidR="007952C9" w:rsidRPr="007952C9" w:rsidRDefault="007952C9" w:rsidP="00880E6F">
      <w:pPr>
        <w:spacing w:line="276" w:lineRule="auto"/>
        <w:ind w:right="227" w:firstLineChars="200" w:firstLine="480"/>
        <w:jc w:val="distribute"/>
        <w:rPr>
          <w:rFonts w:asciiTheme="minorEastAsia" w:eastAsiaTheme="minorEastAsia" w:hAnsiTheme="minorEastAsia"/>
          <w:sz w:val="24"/>
          <w:szCs w:val="24"/>
          <w:lang w:eastAsia="zh-CN"/>
        </w:rPr>
      </w:pPr>
      <w:r w:rsidRPr="007952C9">
        <w:rPr>
          <w:rFonts w:asciiTheme="minorEastAsia" w:eastAsiaTheme="minorEastAsia" w:hAnsiTheme="minorEastAsia"/>
          <w:sz w:val="24"/>
          <w:szCs w:val="24"/>
          <w:lang w:eastAsia="zh-CN"/>
        </w:rPr>
        <w:t>4.2</w:t>
      </w:r>
      <w:r w:rsidRPr="007952C9">
        <w:rPr>
          <w:rFonts w:asciiTheme="minorEastAsia" w:eastAsiaTheme="minorEastAsia" w:hAnsiTheme="minorEastAsia" w:cs="宋体" w:hint="eastAsia"/>
          <w:sz w:val="24"/>
          <w:szCs w:val="24"/>
          <w:lang w:eastAsia="zh-CN"/>
        </w:rPr>
        <w:t>计量水平</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sz w:val="24"/>
          <w:szCs w:val="24"/>
          <w:lang w:eastAsia="zh-CN"/>
        </w:rPr>
        <w:t>1</w:t>
      </w:r>
      <w:r w:rsidRPr="007952C9">
        <w:rPr>
          <w:rFonts w:asciiTheme="minorEastAsia" w:eastAsiaTheme="minorEastAsia" w:hAnsiTheme="minorEastAsia" w:hint="eastAsia"/>
          <w:sz w:val="24"/>
          <w:szCs w:val="24"/>
          <w:lang w:eastAsia="zh-CN"/>
        </w:rPr>
        <w:t>7</w:t>
      </w:r>
    </w:p>
    <w:p w:rsidR="007952C9" w:rsidRPr="007952C9" w:rsidRDefault="007952C9" w:rsidP="00880E6F">
      <w:pPr>
        <w:spacing w:line="276" w:lineRule="auto"/>
        <w:ind w:right="227" w:firstLineChars="200" w:firstLine="480"/>
        <w:jc w:val="distribute"/>
        <w:rPr>
          <w:rFonts w:asciiTheme="minorEastAsia" w:eastAsiaTheme="minorEastAsia" w:hAnsiTheme="minorEastAsia"/>
          <w:sz w:val="24"/>
          <w:szCs w:val="24"/>
          <w:lang w:eastAsia="zh-CN"/>
        </w:rPr>
      </w:pPr>
      <w:r w:rsidRPr="007952C9">
        <w:rPr>
          <w:rFonts w:asciiTheme="minorEastAsia" w:eastAsiaTheme="minorEastAsia" w:hAnsiTheme="minorEastAsia"/>
          <w:sz w:val="24"/>
          <w:szCs w:val="24"/>
          <w:lang w:eastAsia="zh-CN"/>
        </w:rPr>
        <w:t>4.3</w:t>
      </w:r>
      <w:r w:rsidRPr="007952C9">
        <w:rPr>
          <w:rFonts w:asciiTheme="minorEastAsia" w:eastAsiaTheme="minorEastAsia" w:hAnsiTheme="minorEastAsia" w:cs="宋体" w:hint="eastAsia"/>
          <w:sz w:val="24"/>
          <w:szCs w:val="24"/>
          <w:lang w:eastAsia="zh-CN"/>
        </w:rPr>
        <w:t>认证认可情况</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sz w:val="24"/>
          <w:szCs w:val="24"/>
          <w:lang w:eastAsia="zh-CN"/>
        </w:rPr>
        <w:t>1</w:t>
      </w:r>
      <w:r w:rsidRPr="007952C9">
        <w:rPr>
          <w:rFonts w:asciiTheme="minorEastAsia" w:eastAsiaTheme="minorEastAsia" w:hAnsiTheme="minorEastAsia" w:hint="eastAsia"/>
          <w:sz w:val="24"/>
          <w:szCs w:val="24"/>
          <w:lang w:eastAsia="zh-CN"/>
        </w:rPr>
        <w:t>8</w:t>
      </w:r>
    </w:p>
    <w:p w:rsidR="007952C9" w:rsidRPr="007952C9" w:rsidRDefault="007952C9" w:rsidP="00880E6F">
      <w:pPr>
        <w:spacing w:line="276" w:lineRule="auto"/>
        <w:ind w:right="227" w:firstLineChars="200" w:firstLine="480"/>
        <w:jc w:val="distribute"/>
        <w:rPr>
          <w:rFonts w:asciiTheme="minorEastAsia" w:eastAsiaTheme="minorEastAsia" w:hAnsiTheme="minorEastAsia"/>
          <w:sz w:val="24"/>
          <w:szCs w:val="24"/>
          <w:lang w:eastAsia="zh-CN"/>
        </w:rPr>
      </w:pPr>
      <w:r w:rsidRPr="007952C9">
        <w:rPr>
          <w:rFonts w:asciiTheme="minorEastAsia" w:eastAsiaTheme="minorEastAsia" w:hAnsiTheme="minorEastAsia"/>
          <w:sz w:val="24"/>
          <w:szCs w:val="24"/>
          <w:lang w:eastAsia="zh-CN"/>
        </w:rPr>
        <w:t>4.4</w:t>
      </w:r>
      <w:r w:rsidRPr="007952C9">
        <w:rPr>
          <w:rFonts w:asciiTheme="minorEastAsia" w:eastAsiaTheme="minorEastAsia" w:hAnsiTheme="minorEastAsia" w:cs="宋体" w:hint="eastAsia"/>
          <w:sz w:val="24"/>
          <w:szCs w:val="24"/>
          <w:lang w:eastAsia="zh-CN"/>
        </w:rPr>
        <w:t>特种设备安全管理</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sz w:val="24"/>
          <w:szCs w:val="24"/>
          <w:lang w:eastAsia="zh-CN"/>
        </w:rPr>
        <w:t>1</w:t>
      </w:r>
      <w:r w:rsidRPr="007952C9">
        <w:rPr>
          <w:rFonts w:asciiTheme="minorEastAsia" w:eastAsiaTheme="minorEastAsia" w:hAnsiTheme="minorEastAsia" w:hint="eastAsia"/>
          <w:sz w:val="24"/>
          <w:szCs w:val="24"/>
          <w:lang w:eastAsia="zh-CN"/>
        </w:rPr>
        <w:t>8</w:t>
      </w:r>
    </w:p>
    <w:p w:rsidR="007952C9" w:rsidRPr="007952C9" w:rsidRDefault="007952C9" w:rsidP="00880E6F">
      <w:pPr>
        <w:spacing w:line="276" w:lineRule="auto"/>
        <w:ind w:right="227"/>
        <w:jc w:val="distribute"/>
        <w:rPr>
          <w:rFonts w:asciiTheme="minorEastAsia" w:eastAsiaTheme="minorEastAsia" w:hAnsiTheme="minorEastAsia"/>
          <w:spacing w:val="-3"/>
          <w:sz w:val="24"/>
          <w:szCs w:val="24"/>
          <w:lang w:eastAsia="zh-CN"/>
        </w:rPr>
      </w:pPr>
      <w:r w:rsidRPr="007952C9">
        <w:rPr>
          <w:rFonts w:asciiTheme="minorEastAsia" w:eastAsiaTheme="minorEastAsia" w:hAnsiTheme="minorEastAsia" w:cs="宋体" w:hint="eastAsia"/>
          <w:sz w:val="24"/>
          <w:szCs w:val="24"/>
          <w:lang w:eastAsia="zh-CN"/>
        </w:rPr>
        <w:t>第五</w:t>
      </w:r>
      <w:proofErr w:type="gramStart"/>
      <w:r w:rsidRPr="007952C9">
        <w:rPr>
          <w:rFonts w:asciiTheme="minorEastAsia" w:eastAsiaTheme="minorEastAsia" w:hAnsiTheme="minorEastAsia" w:cs="宋体" w:hint="eastAsia"/>
          <w:sz w:val="24"/>
          <w:szCs w:val="24"/>
          <w:lang w:eastAsia="zh-CN"/>
        </w:rPr>
        <w:t>章产品</w:t>
      </w:r>
      <w:proofErr w:type="gramEnd"/>
      <w:r w:rsidRPr="007952C9">
        <w:rPr>
          <w:rFonts w:asciiTheme="minorEastAsia" w:eastAsiaTheme="minorEastAsia" w:hAnsiTheme="minorEastAsia" w:cs="宋体" w:hint="eastAsia"/>
          <w:sz w:val="24"/>
          <w:szCs w:val="24"/>
          <w:lang w:eastAsia="zh-CN"/>
        </w:rPr>
        <w:t>质量责任</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pacing w:val="-3"/>
          <w:sz w:val="24"/>
          <w:szCs w:val="24"/>
          <w:lang w:eastAsia="zh-CN"/>
        </w:rPr>
        <w:t>20</w:t>
      </w:r>
    </w:p>
    <w:p w:rsidR="007952C9" w:rsidRPr="007952C9" w:rsidRDefault="007952C9" w:rsidP="00880E6F">
      <w:pPr>
        <w:spacing w:line="276" w:lineRule="auto"/>
        <w:ind w:right="227" w:firstLineChars="200" w:firstLine="480"/>
        <w:jc w:val="distribute"/>
        <w:rPr>
          <w:rFonts w:asciiTheme="minorEastAsia" w:eastAsiaTheme="minorEastAsia" w:hAnsiTheme="minorEastAsia"/>
          <w:spacing w:val="-3"/>
          <w:sz w:val="24"/>
          <w:szCs w:val="24"/>
          <w:lang w:eastAsia="zh-CN"/>
        </w:rPr>
      </w:pPr>
      <w:r w:rsidRPr="007952C9">
        <w:rPr>
          <w:rFonts w:asciiTheme="minorEastAsia" w:eastAsiaTheme="minorEastAsia" w:hAnsiTheme="minorEastAsia"/>
          <w:sz w:val="24"/>
          <w:szCs w:val="24"/>
          <w:lang w:eastAsia="zh-CN"/>
        </w:rPr>
        <w:t>5.1</w:t>
      </w:r>
      <w:r w:rsidRPr="007952C9">
        <w:rPr>
          <w:rFonts w:asciiTheme="minorEastAsia" w:eastAsiaTheme="minorEastAsia" w:hAnsiTheme="minorEastAsia" w:cs="宋体" w:hint="eastAsia"/>
          <w:sz w:val="24"/>
          <w:szCs w:val="24"/>
          <w:lang w:eastAsia="zh-CN"/>
        </w:rPr>
        <w:t>产品质量</w:t>
      </w:r>
      <w:r w:rsidR="008D2CB6">
        <w:rPr>
          <w:rFonts w:asciiTheme="minorEastAsia" w:eastAsiaTheme="minorEastAsia" w:hAnsiTheme="minorEastAsia" w:cs="宋体" w:hint="eastAsia"/>
          <w:sz w:val="24"/>
          <w:szCs w:val="24"/>
          <w:lang w:eastAsia="zh-CN"/>
        </w:rPr>
        <w:t>承诺</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pacing w:val="-3"/>
          <w:sz w:val="24"/>
          <w:szCs w:val="24"/>
          <w:lang w:eastAsia="zh-CN"/>
        </w:rPr>
        <w:t>20</w:t>
      </w:r>
    </w:p>
    <w:p w:rsidR="007952C9" w:rsidRPr="007952C9" w:rsidRDefault="007952C9" w:rsidP="00880E6F">
      <w:pPr>
        <w:spacing w:line="276" w:lineRule="auto"/>
        <w:ind w:right="227" w:firstLineChars="200" w:firstLine="480"/>
        <w:jc w:val="distribute"/>
        <w:rPr>
          <w:rFonts w:asciiTheme="minorEastAsia" w:eastAsiaTheme="minorEastAsia" w:hAnsiTheme="minorEastAsia"/>
          <w:spacing w:val="-3"/>
          <w:sz w:val="24"/>
          <w:szCs w:val="24"/>
          <w:lang w:eastAsia="zh-CN"/>
        </w:rPr>
      </w:pPr>
      <w:r w:rsidRPr="007952C9">
        <w:rPr>
          <w:rFonts w:asciiTheme="minorEastAsia" w:eastAsiaTheme="minorEastAsia" w:hAnsiTheme="minorEastAsia"/>
          <w:sz w:val="24"/>
          <w:szCs w:val="24"/>
          <w:lang w:eastAsia="zh-CN"/>
        </w:rPr>
        <w:t>5.2</w:t>
      </w:r>
      <w:r w:rsidR="008D2CB6">
        <w:rPr>
          <w:rFonts w:asciiTheme="minorEastAsia" w:eastAsiaTheme="minorEastAsia" w:hAnsiTheme="minorEastAsia" w:hint="eastAsia"/>
          <w:sz w:val="24"/>
          <w:szCs w:val="24"/>
          <w:lang w:eastAsia="zh-CN"/>
        </w:rPr>
        <w:t>产品质量检验情况</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pacing w:val="-3"/>
          <w:sz w:val="24"/>
          <w:szCs w:val="24"/>
          <w:lang w:eastAsia="zh-CN"/>
        </w:rPr>
        <w:t>20</w:t>
      </w:r>
    </w:p>
    <w:p w:rsidR="007952C9" w:rsidRPr="007952C9" w:rsidRDefault="007952C9" w:rsidP="00880E6F">
      <w:pPr>
        <w:spacing w:line="276" w:lineRule="auto"/>
        <w:ind w:right="227"/>
        <w:jc w:val="distribute"/>
        <w:rPr>
          <w:rFonts w:asciiTheme="minorEastAsia" w:eastAsiaTheme="minorEastAsia" w:hAnsiTheme="minorEastAsia"/>
          <w:sz w:val="24"/>
          <w:szCs w:val="24"/>
          <w:lang w:eastAsia="zh-CN"/>
        </w:rPr>
      </w:pPr>
      <w:r w:rsidRPr="007952C9">
        <w:rPr>
          <w:rFonts w:asciiTheme="minorEastAsia" w:eastAsiaTheme="minorEastAsia" w:hAnsiTheme="minorEastAsia" w:cs="宋体" w:hint="eastAsia"/>
          <w:sz w:val="24"/>
          <w:szCs w:val="24"/>
          <w:lang w:eastAsia="zh-CN"/>
        </w:rPr>
        <w:t>第六</w:t>
      </w:r>
      <w:proofErr w:type="gramStart"/>
      <w:r w:rsidRPr="007952C9">
        <w:rPr>
          <w:rFonts w:asciiTheme="minorEastAsia" w:eastAsiaTheme="minorEastAsia" w:hAnsiTheme="minorEastAsia" w:cs="宋体" w:hint="eastAsia"/>
          <w:sz w:val="24"/>
          <w:szCs w:val="24"/>
          <w:lang w:eastAsia="zh-CN"/>
        </w:rPr>
        <w:t>章质量</w:t>
      </w:r>
      <w:proofErr w:type="gramEnd"/>
      <w:r w:rsidRPr="007952C9">
        <w:rPr>
          <w:rFonts w:asciiTheme="minorEastAsia" w:eastAsiaTheme="minorEastAsia" w:hAnsiTheme="minorEastAsia" w:cs="宋体" w:hint="eastAsia"/>
          <w:sz w:val="24"/>
          <w:szCs w:val="24"/>
          <w:lang w:eastAsia="zh-CN"/>
        </w:rPr>
        <w:t>风险管理</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z w:val="24"/>
          <w:szCs w:val="24"/>
          <w:lang w:eastAsia="zh-CN"/>
        </w:rPr>
        <w:t>22</w:t>
      </w:r>
    </w:p>
    <w:p w:rsidR="007952C9" w:rsidRPr="007952C9" w:rsidRDefault="007952C9" w:rsidP="00880E6F">
      <w:pPr>
        <w:spacing w:line="276" w:lineRule="auto"/>
        <w:ind w:right="227" w:firstLineChars="200" w:firstLine="480"/>
        <w:jc w:val="distribute"/>
        <w:rPr>
          <w:rFonts w:asciiTheme="minorEastAsia" w:eastAsiaTheme="minorEastAsia" w:hAnsiTheme="minorEastAsia"/>
          <w:spacing w:val="-12"/>
          <w:sz w:val="24"/>
          <w:szCs w:val="24"/>
          <w:lang w:eastAsia="zh-CN"/>
        </w:rPr>
      </w:pPr>
      <w:r w:rsidRPr="007952C9">
        <w:rPr>
          <w:rFonts w:asciiTheme="minorEastAsia" w:eastAsiaTheme="minorEastAsia" w:hAnsiTheme="minorEastAsia"/>
          <w:sz w:val="24"/>
          <w:szCs w:val="24"/>
          <w:lang w:eastAsia="zh-CN"/>
        </w:rPr>
        <w:t>6.1</w:t>
      </w:r>
      <w:r w:rsidRPr="007952C9">
        <w:rPr>
          <w:rFonts w:asciiTheme="minorEastAsia" w:eastAsiaTheme="minorEastAsia" w:hAnsiTheme="minorEastAsia" w:cs="宋体" w:hint="eastAsia"/>
          <w:sz w:val="24"/>
          <w:szCs w:val="24"/>
          <w:lang w:eastAsia="zh-CN"/>
        </w:rPr>
        <w:t>质量投诉</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pacing w:val="-12"/>
          <w:sz w:val="24"/>
          <w:szCs w:val="24"/>
          <w:lang w:eastAsia="zh-CN"/>
        </w:rPr>
        <w:t>22</w:t>
      </w:r>
    </w:p>
    <w:p w:rsidR="007952C9" w:rsidRPr="007952C9" w:rsidRDefault="007952C9" w:rsidP="00880E6F">
      <w:pPr>
        <w:spacing w:line="276" w:lineRule="auto"/>
        <w:ind w:right="227" w:firstLineChars="200" w:firstLine="480"/>
        <w:jc w:val="distribute"/>
        <w:rPr>
          <w:rFonts w:asciiTheme="minorEastAsia" w:eastAsiaTheme="minorEastAsia" w:hAnsiTheme="minorEastAsia"/>
          <w:spacing w:val="-12"/>
          <w:sz w:val="24"/>
          <w:szCs w:val="24"/>
          <w:lang w:eastAsia="zh-CN"/>
        </w:rPr>
      </w:pPr>
      <w:r w:rsidRPr="007952C9">
        <w:rPr>
          <w:rFonts w:asciiTheme="minorEastAsia" w:eastAsiaTheme="minorEastAsia" w:hAnsiTheme="minorEastAsia"/>
          <w:sz w:val="24"/>
          <w:szCs w:val="24"/>
          <w:lang w:eastAsia="zh-CN"/>
        </w:rPr>
        <w:t>6.2</w:t>
      </w:r>
      <w:r w:rsidRPr="007952C9">
        <w:rPr>
          <w:rFonts w:asciiTheme="minorEastAsia" w:eastAsiaTheme="minorEastAsia" w:hAnsiTheme="minorEastAsia" w:cs="宋体" w:hint="eastAsia"/>
          <w:sz w:val="24"/>
          <w:szCs w:val="24"/>
          <w:lang w:eastAsia="zh-CN"/>
        </w:rPr>
        <w:t>质量风险监测</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pacing w:val="-12"/>
          <w:sz w:val="24"/>
          <w:szCs w:val="24"/>
          <w:lang w:eastAsia="zh-CN"/>
        </w:rPr>
        <w:t>23</w:t>
      </w:r>
    </w:p>
    <w:p w:rsidR="007952C9" w:rsidRPr="007952C9" w:rsidRDefault="007952C9" w:rsidP="00880E6F">
      <w:pPr>
        <w:spacing w:line="276" w:lineRule="auto"/>
        <w:ind w:right="227" w:firstLineChars="200" w:firstLine="480"/>
        <w:jc w:val="distribute"/>
        <w:rPr>
          <w:rFonts w:asciiTheme="minorEastAsia" w:eastAsiaTheme="minorEastAsia" w:hAnsiTheme="minorEastAsia"/>
          <w:spacing w:val="-12"/>
          <w:sz w:val="24"/>
          <w:szCs w:val="24"/>
          <w:lang w:eastAsia="zh-CN"/>
        </w:rPr>
      </w:pPr>
      <w:r w:rsidRPr="007952C9">
        <w:rPr>
          <w:rFonts w:asciiTheme="minorEastAsia" w:eastAsiaTheme="minorEastAsia" w:hAnsiTheme="minorEastAsia"/>
          <w:sz w:val="24"/>
          <w:szCs w:val="24"/>
          <w:lang w:eastAsia="zh-CN"/>
        </w:rPr>
        <w:t>6.3</w:t>
      </w:r>
      <w:r w:rsidRPr="007952C9">
        <w:rPr>
          <w:rFonts w:asciiTheme="minorEastAsia" w:eastAsiaTheme="minorEastAsia" w:hAnsiTheme="minorEastAsia" w:cs="宋体" w:hint="eastAsia"/>
          <w:sz w:val="24"/>
          <w:szCs w:val="24"/>
          <w:lang w:eastAsia="zh-CN"/>
        </w:rPr>
        <w:t>应急管理</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pacing w:val="-12"/>
          <w:sz w:val="24"/>
          <w:szCs w:val="24"/>
          <w:lang w:eastAsia="zh-CN"/>
        </w:rPr>
        <w:t>24</w:t>
      </w:r>
    </w:p>
    <w:p w:rsidR="00EE1467" w:rsidRPr="007952C9" w:rsidRDefault="007952C9" w:rsidP="00880E6F">
      <w:pPr>
        <w:spacing w:line="276" w:lineRule="auto"/>
        <w:ind w:right="227"/>
        <w:jc w:val="distribute"/>
        <w:rPr>
          <w:rFonts w:asciiTheme="minorEastAsia" w:eastAsiaTheme="minorEastAsia" w:hAnsiTheme="minorEastAsia"/>
          <w:sz w:val="24"/>
          <w:szCs w:val="24"/>
          <w:lang w:eastAsia="zh-CN"/>
        </w:rPr>
      </w:pPr>
      <w:r w:rsidRPr="007952C9">
        <w:rPr>
          <w:rFonts w:asciiTheme="minorEastAsia" w:eastAsiaTheme="minorEastAsia" w:hAnsiTheme="minorEastAsia" w:cs="宋体" w:hint="eastAsia"/>
          <w:b/>
          <w:sz w:val="24"/>
          <w:szCs w:val="24"/>
          <w:lang w:eastAsia="zh-CN"/>
        </w:rPr>
        <w:t>结    语</w:t>
      </w:r>
      <w:r w:rsidRPr="00880E6F">
        <w:rPr>
          <w:rFonts w:asciiTheme="minorEastAsia" w:eastAsiaTheme="minorEastAsia" w:hAnsiTheme="minorEastAsia" w:cs="宋体"/>
          <w:sz w:val="24"/>
          <w:szCs w:val="24"/>
          <w:lang w:eastAsia="zh-CN"/>
        </w:rPr>
        <w:t>……</w:t>
      </w:r>
      <w:proofErr w:type="gramStart"/>
      <w:r w:rsidRPr="00880E6F">
        <w:rPr>
          <w:rFonts w:asciiTheme="minorEastAsia" w:eastAsiaTheme="minorEastAsia" w:hAnsiTheme="minorEastAsia" w:cs="宋体"/>
          <w:sz w:val="24"/>
          <w:szCs w:val="24"/>
          <w:lang w:eastAsia="zh-CN"/>
        </w:rPr>
        <w:t>…………………………………………………………………………………</w:t>
      </w:r>
      <w:proofErr w:type="gramEnd"/>
      <w:r w:rsidRPr="00880E6F">
        <w:rPr>
          <w:rFonts w:asciiTheme="minorEastAsia" w:eastAsiaTheme="minorEastAsia" w:hAnsiTheme="minorEastAsia"/>
          <w:sz w:val="24"/>
          <w:szCs w:val="24"/>
          <w:lang w:eastAsia="zh-CN"/>
        </w:rPr>
        <w:t>2</w:t>
      </w:r>
      <w:r w:rsidRPr="007952C9">
        <w:rPr>
          <w:rFonts w:asciiTheme="minorEastAsia" w:eastAsiaTheme="minorEastAsia" w:hAnsiTheme="minorEastAsia" w:hint="eastAsia"/>
          <w:sz w:val="24"/>
          <w:szCs w:val="24"/>
          <w:lang w:eastAsia="zh-CN"/>
        </w:rPr>
        <w:t>5</w:t>
      </w:r>
    </w:p>
    <w:p w:rsidR="002B060F" w:rsidRDefault="002B060F" w:rsidP="00880E6F">
      <w:pPr>
        <w:pStyle w:val="a0"/>
        <w:spacing w:line="276" w:lineRule="auto"/>
        <w:rPr>
          <w:rFonts w:asciiTheme="minorEastAsia" w:eastAsiaTheme="minorEastAsia" w:hAnsiTheme="minorEastAsia"/>
          <w:lang w:eastAsia="zh-CN"/>
        </w:rPr>
      </w:pPr>
    </w:p>
    <w:p w:rsidR="00880E6F" w:rsidRDefault="00880E6F" w:rsidP="00880E6F">
      <w:pPr>
        <w:pStyle w:val="a0"/>
        <w:spacing w:line="276" w:lineRule="auto"/>
        <w:rPr>
          <w:rFonts w:asciiTheme="minorEastAsia" w:eastAsiaTheme="minorEastAsia" w:hAnsiTheme="minorEastAsia"/>
          <w:lang w:eastAsia="zh-CN"/>
        </w:rPr>
      </w:pPr>
    </w:p>
    <w:p w:rsidR="00880E6F" w:rsidRDefault="00880E6F" w:rsidP="00880E6F">
      <w:pPr>
        <w:pStyle w:val="a0"/>
        <w:spacing w:line="276" w:lineRule="auto"/>
        <w:rPr>
          <w:rFonts w:asciiTheme="minorEastAsia" w:eastAsiaTheme="minorEastAsia" w:hAnsiTheme="minorEastAsia"/>
          <w:lang w:eastAsia="zh-CN"/>
        </w:rPr>
      </w:pPr>
    </w:p>
    <w:p w:rsidR="00880E6F" w:rsidRDefault="00880E6F" w:rsidP="00880E6F">
      <w:pPr>
        <w:pStyle w:val="a0"/>
        <w:spacing w:line="276" w:lineRule="auto"/>
        <w:rPr>
          <w:rFonts w:asciiTheme="minorEastAsia" w:eastAsiaTheme="minorEastAsia" w:hAnsiTheme="minorEastAsia"/>
          <w:lang w:eastAsia="zh-CN"/>
        </w:rPr>
      </w:pPr>
    </w:p>
    <w:p w:rsidR="00880E6F" w:rsidRDefault="00880E6F" w:rsidP="00880E6F">
      <w:pPr>
        <w:pStyle w:val="a0"/>
        <w:spacing w:line="276" w:lineRule="auto"/>
        <w:rPr>
          <w:rFonts w:asciiTheme="minorEastAsia" w:eastAsiaTheme="minorEastAsia" w:hAnsiTheme="minorEastAsia"/>
          <w:lang w:eastAsia="zh-CN"/>
        </w:rPr>
      </w:pPr>
    </w:p>
    <w:p w:rsidR="00880E6F" w:rsidRDefault="00880E6F" w:rsidP="00880E6F">
      <w:pPr>
        <w:pStyle w:val="a0"/>
        <w:spacing w:line="276" w:lineRule="auto"/>
        <w:rPr>
          <w:rFonts w:asciiTheme="minorEastAsia" w:eastAsiaTheme="minorEastAsia" w:hAnsiTheme="minorEastAsia"/>
          <w:lang w:eastAsia="zh-CN"/>
        </w:rPr>
      </w:pPr>
    </w:p>
    <w:p w:rsidR="00880E6F" w:rsidRDefault="00880E6F" w:rsidP="00880E6F">
      <w:pPr>
        <w:pStyle w:val="a0"/>
        <w:spacing w:line="276" w:lineRule="auto"/>
        <w:rPr>
          <w:rFonts w:asciiTheme="minorEastAsia" w:eastAsiaTheme="minorEastAsia" w:hAnsiTheme="minorEastAsia"/>
          <w:lang w:eastAsia="zh-CN"/>
        </w:rPr>
      </w:pPr>
    </w:p>
    <w:p w:rsidR="00880E6F" w:rsidRDefault="00880E6F" w:rsidP="00880E6F">
      <w:pPr>
        <w:pStyle w:val="a0"/>
        <w:spacing w:line="276" w:lineRule="auto"/>
        <w:rPr>
          <w:rFonts w:asciiTheme="minorEastAsia" w:eastAsiaTheme="minorEastAsia" w:hAnsiTheme="minorEastAsia"/>
          <w:lang w:eastAsia="zh-CN"/>
        </w:rPr>
      </w:pPr>
    </w:p>
    <w:p w:rsidR="00880E6F" w:rsidRDefault="00880E6F" w:rsidP="00880E6F">
      <w:pPr>
        <w:pStyle w:val="a0"/>
        <w:spacing w:line="276" w:lineRule="auto"/>
        <w:rPr>
          <w:rFonts w:asciiTheme="minorEastAsia" w:eastAsiaTheme="minorEastAsia" w:hAnsiTheme="minorEastAsia"/>
          <w:lang w:eastAsia="zh-CN"/>
        </w:rPr>
      </w:pPr>
    </w:p>
    <w:p w:rsidR="00EE1467" w:rsidRDefault="007952C9">
      <w:pPr>
        <w:pStyle w:val="Heading11"/>
        <w:spacing w:line="419" w:lineRule="exact"/>
        <w:ind w:right="213"/>
        <w:jc w:val="center"/>
        <w:rPr>
          <w:lang w:eastAsia="zh-CN"/>
        </w:rPr>
      </w:pPr>
      <w:r>
        <w:rPr>
          <w:rFonts w:hint="eastAsia"/>
          <w:lang w:eastAsia="zh-CN"/>
        </w:rPr>
        <w:lastRenderedPageBreak/>
        <w:t>第一</w:t>
      </w:r>
      <w:proofErr w:type="gramStart"/>
      <w:r>
        <w:rPr>
          <w:rFonts w:hint="eastAsia"/>
          <w:lang w:eastAsia="zh-CN"/>
        </w:rPr>
        <w:t>章质量</w:t>
      </w:r>
      <w:proofErr w:type="gramEnd"/>
      <w:r>
        <w:rPr>
          <w:rFonts w:hint="eastAsia"/>
          <w:lang w:eastAsia="zh-CN"/>
        </w:rPr>
        <w:t>理念</w:t>
      </w:r>
    </w:p>
    <w:p w:rsidR="00EE1467" w:rsidRDefault="00EE1467">
      <w:pPr>
        <w:pStyle w:val="Heading11"/>
        <w:spacing w:line="419" w:lineRule="exact"/>
        <w:ind w:right="213"/>
        <w:jc w:val="center"/>
        <w:rPr>
          <w:lang w:eastAsia="zh-CN"/>
        </w:rPr>
      </w:pPr>
    </w:p>
    <w:p w:rsidR="00DF4A17" w:rsidRPr="004540CC" w:rsidRDefault="007952C9" w:rsidP="00DF4A17">
      <w:pPr>
        <w:pStyle w:val="a5"/>
        <w:spacing w:line="360" w:lineRule="auto"/>
        <w:ind w:left="229"/>
        <w:rPr>
          <w:rFonts w:asciiTheme="minorEastAsia" w:eastAsiaTheme="minorEastAsia" w:hAnsiTheme="minorEastAsia"/>
          <w:b/>
          <w:sz w:val="24"/>
          <w:szCs w:val="24"/>
          <w:lang w:eastAsia="zh-CN"/>
        </w:rPr>
      </w:pPr>
      <w:r w:rsidRPr="004540CC">
        <w:rPr>
          <w:b/>
          <w:sz w:val="24"/>
          <w:szCs w:val="24"/>
          <w:lang w:eastAsia="zh-CN"/>
        </w:rPr>
        <w:t>1.</w:t>
      </w:r>
      <w:r w:rsidRPr="004540CC">
        <w:rPr>
          <w:rFonts w:hint="eastAsia"/>
          <w:b/>
          <w:sz w:val="24"/>
          <w:szCs w:val="24"/>
          <w:lang w:eastAsia="zh-CN"/>
        </w:rPr>
        <w:t>1</w:t>
      </w:r>
      <w:r w:rsidR="00DF4A17" w:rsidRPr="004540CC">
        <w:rPr>
          <w:rFonts w:asciiTheme="minorEastAsia" w:eastAsiaTheme="minorEastAsia" w:hAnsiTheme="minorEastAsia" w:hint="eastAsia"/>
          <w:b/>
          <w:sz w:val="24"/>
          <w:szCs w:val="24"/>
          <w:lang w:eastAsia="zh-CN"/>
        </w:rPr>
        <w:t>企业价值观:</w:t>
      </w:r>
    </w:p>
    <w:p w:rsidR="00DF4A17" w:rsidRDefault="00DF4A17" w:rsidP="00DF4A17">
      <w:pPr>
        <w:pStyle w:val="a5"/>
        <w:spacing w:line="360" w:lineRule="auto"/>
        <w:ind w:left="229" w:firstLineChars="200" w:firstLine="480"/>
        <w:rPr>
          <w:rFonts w:asciiTheme="minorEastAsia" w:eastAsiaTheme="minorEastAsia" w:hAnsiTheme="minorEastAsia"/>
          <w:sz w:val="24"/>
          <w:szCs w:val="24"/>
          <w:lang w:eastAsia="zh-CN"/>
        </w:rPr>
      </w:pPr>
      <w:r w:rsidRPr="006D746B">
        <w:rPr>
          <w:rFonts w:asciiTheme="minorEastAsia" w:eastAsiaTheme="minorEastAsia" w:hAnsiTheme="minorEastAsia" w:hint="eastAsia"/>
          <w:sz w:val="24"/>
          <w:szCs w:val="24"/>
          <w:lang w:eastAsia="zh-CN"/>
        </w:rPr>
        <w:t>思想创新、技术创新、管理创新。</w:t>
      </w:r>
    </w:p>
    <w:p w:rsidR="00DF4A17" w:rsidRPr="004540CC" w:rsidRDefault="00DF4A17" w:rsidP="00DF4A17">
      <w:pPr>
        <w:pStyle w:val="a5"/>
        <w:spacing w:line="360" w:lineRule="auto"/>
        <w:ind w:left="229"/>
        <w:rPr>
          <w:rFonts w:asciiTheme="minorEastAsia" w:eastAsiaTheme="minorEastAsia" w:hAnsiTheme="minorEastAsia"/>
          <w:b/>
          <w:sz w:val="24"/>
          <w:szCs w:val="24"/>
          <w:lang w:eastAsia="zh-CN"/>
        </w:rPr>
      </w:pPr>
      <w:r w:rsidRPr="004540CC">
        <w:rPr>
          <w:rFonts w:asciiTheme="minorEastAsia" w:eastAsiaTheme="minorEastAsia" w:hAnsiTheme="minorEastAsia" w:hint="eastAsia"/>
          <w:b/>
          <w:sz w:val="24"/>
          <w:szCs w:val="24"/>
          <w:lang w:eastAsia="zh-CN"/>
        </w:rPr>
        <w:t>12.企业目标:</w:t>
      </w:r>
    </w:p>
    <w:p w:rsidR="00DF4A17" w:rsidRDefault="00DF4A17" w:rsidP="00DF4A17">
      <w:pPr>
        <w:pStyle w:val="a5"/>
        <w:spacing w:line="360" w:lineRule="auto"/>
        <w:ind w:left="229" w:firstLineChars="200" w:firstLine="480"/>
        <w:rPr>
          <w:rFonts w:asciiTheme="minorEastAsia" w:eastAsiaTheme="minorEastAsia" w:hAnsiTheme="minorEastAsia"/>
          <w:sz w:val="24"/>
          <w:szCs w:val="24"/>
          <w:lang w:eastAsia="zh-CN"/>
        </w:rPr>
      </w:pPr>
      <w:r w:rsidRPr="006D746B">
        <w:rPr>
          <w:rFonts w:asciiTheme="minorEastAsia" w:eastAsiaTheme="minorEastAsia" w:hAnsiTheme="minorEastAsia" w:hint="eastAsia"/>
          <w:sz w:val="24"/>
          <w:szCs w:val="24"/>
          <w:lang w:eastAsia="zh-CN"/>
        </w:rPr>
        <w:t>追求创新发展，铸就百年国泰</w:t>
      </w:r>
    </w:p>
    <w:p w:rsidR="00DF4A17" w:rsidRPr="004540CC" w:rsidRDefault="00DF4A17" w:rsidP="00DF4A17">
      <w:pPr>
        <w:pStyle w:val="a5"/>
        <w:spacing w:line="360" w:lineRule="auto"/>
        <w:ind w:left="229"/>
        <w:rPr>
          <w:rFonts w:asciiTheme="minorEastAsia" w:eastAsiaTheme="minorEastAsia" w:hAnsiTheme="minorEastAsia"/>
          <w:b/>
          <w:sz w:val="24"/>
          <w:szCs w:val="24"/>
          <w:lang w:eastAsia="zh-CN"/>
        </w:rPr>
      </w:pPr>
      <w:r w:rsidRPr="004540CC">
        <w:rPr>
          <w:rFonts w:asciiTheme="minorEastAsia" w:eastAsiaTheme="minorEastAsia" w:hAnsiTheme="minorEastAsia" w:hint="eastAsia"/>
          <w:b/>
          <w:sz w:val="24"/>
          <w:szCs w:val="24"/>
          <w:lang w:eastAsia="zh-CN"/>
        </w:rPr>
        <w:t>1.3</w:t>
      </w:r>
      <w:proofErr w:type="gramStart"/>
      <w:r w:rsidRPr="004540CC">
        <w:rPr>
          <w:rFonts w:asciiTheme="minorEastAsia" w:eastAsiaTheme="minorEastAsia" w:hAnsiTheme="minorEastAsia" w:hint="eastAsia"/>
          <w:b/>
          <w:sz w:val="24"/>
          <w:szCs w:val="24"/>
          <w:lang w:eastAsia="zh-CN"/>
        </w:rPr>
        <w:t>企业愿景</w:t>
      </w:r>
      <w:proofErr w:type="gramEnd"/>
      <w:r w:rsidRPr="004540CC">
        <w:rPr>
          <w:rFonts w:asciiTheme="minorEastAsia" w:eastAsiaTheme="minorEastAsia" w:hAnsiTheme="minorEastAsia" w:hint="eastAsia"/>
          <w:b/>
          <w:sz w:val="24"/>
          <w:szCs w:val="24"/>
          <w:lang w:eastAsia="zh-CN"/>
        </w:rPr>
        <w:t>:</w:t>
      </w:r>
    </w:p>
    <w:p w:rsidR="00DF4A17" w:rsidRDefault="00DF4A17" w:rsidP="00DF4A17">
      <w:pPr>
        <w:pStyle w:val="a5"/>
        <w:spacing w:line="360" w:lineRule="auto"/>
        <w:ind w:left="229" w:firstLineChars="200" w:firstLine="480"/>
        <w:rPr>
          <w:rFonts w:asciiTheme="minorEastAsia" w:eastAsiaTheme="minorEastAsia" w:hAnsiTheme="minorEastAsia"/>
          <w:sz w:val="24"/>
          <w:szCs w:val="24"/>
          <w:lang w:eastAsia="zh-CN"/>
        </w:rPr>
      </w:pPr>
      <w:r w:rsidRPr="006D746B">
        <w:rPr>
          <w:rFonts w:asciiTheme="minorEastAsia" w:eastAsiaTheme="minorEastAsia" w:hAnsiTheme="minorEastAsia" w:hint="eastAsia"/>
          <w:sz w:val="24"/>
          <w:szCs w:val="24"/>
          <w:lang w:eastAsia="zh-CN"/>
        </w:rPr>
        <w:t>打造世界顶级密封材料企业，创造国际密封行业名牌产品，为社会提供一流的密封产品，为人类营造洁净的生存环境。</w:t>
      </w:r>
    </w:p>
    <w:p w:rsidR="00DF4A17" w:rsidRPr="004540CC" w:rsidRDefault="00DF4A17" w:rsidP="00DF4A17">
      <w:pPr>
        <w:pStyle w:val="a5"/>
        <w:spacing w:line="360" w:lineRule="auto"/>
        <w:rPr>
          <w:rFonts w:asciiTheme="minorEastAsia" w:eastAsiaTheme="minorEastAsia" w:hAnsiTheme="minorEastAsia"/>
          <w:b/>
          <w:sz w:val="24"/>
          <w:szCs w:val="24"/>
          <w:lang w:eastAsia="zh-CN"/>
        </w:rPr>
      </w:pPr>
      <w:r w:rsidRPr="004540CC">
        <w:rPr>
          <w:rFonts w:asciiTheme="minorEastAsia" w:eastAsiaTheme="minorEastAsia" w:hAnsiTheme="minorEastAsia" w:hint="eastAsia"/>
          <w:b/>
          <w:sz w:val="24"/>
          <w:szCs w:val="24"/>
          <w:lang w:eastAsia="zh-CN"/>
        </w:rPr>
        <w:t>1.4企业精神:</w:t>
      </w:r>
    </w:p>
    <w:p w:rsidR="00DF4A17" w:rsidRDefault="00DF4A17" w:rsidP="00DF4A17">
      <w:pPr>
        <w:pStyle w:val="a5"/>
        <w:spacing w:line="360" w:lineRule="auto"/>
        <w:ind w:firstLineChars="200" w:firstLine="480"/>
        <w:rPr>
          <w:rFonts w:asciiTheme="minorEastAsia" w:eastAsiaTheme="minorEastAsia" w:hAnsiTheme="minorEastAsia"/>
          <w:sz w:val="24"/>
          <w:szCs w:val="24"/>
          <w:lang w:eastAsia="zh-CN"/>
        </w:rPr>
      </w:pPr>
      <w:r w:rsidRPr="006D746B">
        <w:rPr>
          <w:rFonts w:asciiTheme="minorEastAsia" w:eastAsiaTheme="minorEastAsia" w:hAnsiTheme="minorEastAsia" w:hint="eastAsia"/>
          <w:sz w:val="24"/>
          <w:szCs w:val="24"/>
          <w:lang w:eastAsia="zh-CN"/>
        </w:rPr>
        <w:t>有信心，有决心，有恒心，不怕苦，不怕烦，不怕难。</w:t>
      </w:r>
    </w:p>
    <w:p w:rsidR="00DF4A17" w:rsidRPr="004540CC" w:rsidRDefault="00DF4A17" w:rsidP="00DF4A17">
      <w:pPr>
        <w:pStyle w:val="a5"/>
        <w:spacing w:line="360" w:lineRule="auto"/>
        <w:rPr>
          <w:rFonts w:asciiTheme="minorEastAsia" w:eastAsiaTheme="minorEastAsia" w:hAnsiTheme="minorEastAsia"/>
          <w:b/>
          <w:sz w:val="24"/>
          <w:szCs w:val="24"/>
          <w:lang w:eastAsia="zh-CN"/>
        </w:rPr>
      </w:pPr>
      <w:r w:rsidRPr="004540CC">
        <w:rPr>
          <w:rFonts w:asciiTheme="minorEastAsia" w:eastAsiaTheme="minorEastAsia" w:hAnsiTheme="minorEastAsia" w:hint="eastAsia"/>
          <w:b/>
          <w:sz w:val="24"/>
          <w:szCs w:val="24"/>
          <w:lang w:eastAsia="zh-CN"/>
        </w:rPr>
        <w:t>1.5企业经营理念：</w:t>
      </w:r>
    </w:p>
    <w:p w:rsidR="00DF4A17" w:rsidRDefault="00DF4A17" w:rsidP="00DF4A17">
      <w:pPr>
        <w:pStyle w:val="a5"/>
        <w:spacing w:line="360" w:lineRule="auto"/>
        <w:ind w:firstLineChars="200" w:firstLine="480"/>
        <w:rPr>
          <w:rFonts w:asciiTheme="minorEastAsia" w:eastAsiaTheme="minorEastAsia" w:hAnsiTheme="minorEastAsia"/>
          <w:sz w:val="24"/>
          <w:szCs w:val="24"/>
          <w:lang w:eastAsia="zh-CN"/>
        </w:rPr>
      </w:pPr>
      <w:r w:rsidRPr="006D746B">
        <w:rPr>
          <w:rFonts w:asciiTheme="minorEastAsia" w:eastAsiaTheme="minorEastAsia" w:hAnsiTheme="minorEastAsia" w:hint="eastAsia"/>
          <w:sz w:val="24"/>
          <w:szCs w:val="24"/>
          <w:lang w:eastAsia="zh-CN"/>
        </w:rPr>
        <w:t>志存高远 以人为本 品牌服务 发展共荣。</w:t>
      </w:r>
    </w:p>
    <w:p w:rsidR="00EE1467" w:rsidRPr="004540CC" w:rsidRDefault="007952C9">
      <w:pPr>
        <w:pStyle w:val="a5"/>
        <w:tabs>
          <w:tab w:val="left" w:pos="5954"/>
        </w:tabs>
        <w:spacing w:line="360" w:lineRule="auto"/>
        <w:ind w:left="750" w:right="9" w:hanging="521"/>
        <w:rPr>
          <w:b/>
          <w:bCs/>
          <w:sz w:val="24"/>
          <w:szCs w:val="24"/>
          <w:lang w:eastAsia="zh-CN"/>
        </w:rPr>
      </w:pPr>
      <w:r w:rsidRPr="004540CC">
        <w:rPr>
          <w:b/>
          <w:bCs/>
          <w:sz w:val="24"/>
          <w:szCs w:val="24"/>
          <w:lang w:eastAsia="zh-CN"/>
        </w:rPr>
        <w:t>1.</w:t>
      </w:r>
      <w:r w:rsidR="00DF4A17" w:rsidRPr="004540CC">
        <w:rPr>
          <w:rFonts w:hint="eastAsia"/>
          <w:b/>
          <w:bCs/>
          <w:sz w:val="24"/>
          <w:szCs w:val="24"/>
          <w:lang w:eastAsia="zh-CN"/>
        </w:rPr>
        <w:t>6质量</w:t>
      </w:r>
      <w:r w:rsidRPr="004540CC">
        <w:rPr>
          <w:rFonts w:hint="eastAsia"/>
          <w:b/>
          <w:bCs/>
          <w:sz w:val="24"/>
          <w:szCs w:val="24"/>
          <w:lang w:eastAsia="zh-CN"/>
        </w:rPr>
        <w:t>方针</w:t>
      </w:r>
    </w:p>
    <w:p w:rsidR="00DF4A17" w:rsidRDefault="00DF4A17" w:rsidP="00DF4A17">
      <w:pPr>
        <w:pStyle w:val="a5"/>
        <w:tabs>
          <w:tab w:val="left" w:pos="5954"/>
        </w:tabs>
        <w:spacing w:line="360" w:lineRule="auto"/>
        <w:ind w:leftChars="50" w:left="110" w:right="9" w:firstLineChars="250" w:firstLine="600"/>
        <w:rPr>
          <w:bCs/>
          <w:sz w:val="24"/>
          <w:szCs w:val="24"/>
          <w:lang w:eastAsia="zh-CN"/>
        </w:rPr>
      </w:pPr>
      <w:r>
        <w:rPr>
          <w:rFonts w:hint="eastAsia"/>
          <w:bCs/>
          <w:sz w:val="24"/>
          <w:szCs w:val="24"/>
          <w:lang w:eastAsia="zh-CN"/>
        </w:rPr>
        <w:t>高科技  高质量  满足顾客  持续发展</w:t>
      </w:r>
    </w:p>
    <w:p w:rsidR="00DF4A17" w:rsidRPr="004540CC" w:rsidRDefault="007952C9" w:rsidP="00DF4A17">
      <w:pPr>
        <w:pStyle w:val="a5"/>
        <w:spacing w:line="360" w:lineRule="auto"/>
        <w:rPr>
          <w:b/>
          <w:bCs/>
          <w:sz w:val="24"/>
          <w:szCs w:val="24"/>
          <w:lang w:eastAsia="zh-CN"/>
        </w:rPr>
      </w:pPr>
      <w:r w:rsidRPr="004540CC">
        <w:rPr>
          <w:b/>
          <w:bCs/>
          <w:sz w:val="24"/>
          <w:szCs w:val="24"/>
          <w:lang w:eastAsia="zh-CN"/>
        </w:rPr>
        <w:t>1.</w:t>
      </w:r>
      <w:r w:rsidR="00DF4A17" w:rsidRPr="004540CC">
        <w:rPr>
          <w:rFonts w:hint="eastAsia"/>
          <w:b/>
          <w:bCs/>
          <w:sz w:val="24"/>
          <w:szCs w:val="24"/>
          <w:lang w:eastAsia="zh-CN"/>
        </w:rPr>
        <w:t>7质量方针含义</w:t>
      </w:r>
    </w:p>
    <w:p w:rsidR="00DF4A17" w:rsidRDefault="00DF4A17" w:rsidP="00DF4A17">
      <w:pPr>
        <w:pStyle w:val="a5"/>
        <w:spacing w:line="360" w:lineRule="auto"/>
        <w:ind w:firstLineChars="200" w:firstLine="480"/>
        <w:rPr>
          <w:sz w:val="24"/>
          <w:szCs w:val="24"/>
          <w:lang w:eastAsia="zh-CN"/>
        </w:rPr>
      </w:pPr>
      <w:r w:rsidRPr="006D746B">
        <w:rPr>
          <w:rFonts w:hint="eastAsia"/>
          <w:sz w:val="24"/>
          <w:szCs w:val="24"/>
          <w:lang w:eastAsia="zh-CN"/>
        </w:rPr>
        <w:t>在全球经济一体化和国际市场竞争环境中</w:t>
      </w:r>
      <w:r>
        <w:rPr>
          <w:rFonts w:hint="eastAsia"/>
          <w:sz w:val="24"/>
          <w:szCs w:val="24"/>
          <w:lang w:eastAsia="zh-CN"/>
        </w:rPr>
        <w:t>，</w:t>
      </w:r>
      <w:r w:rsidRPr="006D746B">
        <w:rPr>
          <w:rFonts w:hint="eastAsia"/>
          <w:sz w:val="24"/>
          <w:szCs w:val="24"/>
          <w:lang w:eastAsia="zh-CN"/>
        </w:rPr>
        <w:t>要提高企业竞争力，做大做强，只有拿出行业精品，科技含量高的产品才能立于不败之地。这是公司生存的需要，也是顾客的期望。这就要求我们：必须建立学习型组织，不断持续的提高员工思想意识和技术素质；坚决杜绝任何浪费和不合理损耗，成本</w:t>
      </w:r>
      <w:proofErr w:type="gramStart"/>
      <w:r w:rsidRPr="006D746B">
        <w:rPr>
          <w:rFonts w:hint="eastAsia"/>
          <w:sz w:val="24"/>
          <w:szCs w:val="24"/>
          <w:lang w:eastAsia="zh-CN"/>
        </w:rPr>
        <w:t>锱</w:t>
      </w:r>
      <w:proofErr w:type="gramEnd"/>
      <w:r w:rsidRPr="006D746B">
        <w:rPr>
          <w:rFonts w:hint="eastAsia"/>
          <w:sz w:val="24"/>
          <w:szCs w:val="24"/>
          <w:lang w:eastAsia="zh-CN"/>
        </w:rPr>
        <w:t>(</w:t>
      </w:r>
      <w:proofErr w:type="spellStart"/>
      <w:r w:rsidRPr="006D746B">
        <w:rPr>
          <w:rFonts w:hint="eastAsia"/>
          <w:sz w:val="24"/>
          <w:szCs w:val="24"/>
          <w:lang w:eastAsia="zh-CN"/>
        </w:rPr>
        <w:t>zi</w:t>
      </w:r>
      <w:proofErr w:type="spellEnd"/>
      <w:r w:rsidRPr="006D746B">
        <w:rPr>
          <w:rFonts w:hint="eastAsia"/>
          <w:sz w:val="24"/>
          <w:szCs w:val="24"/>
          <w:lang w:eastAsia="zh-CN"/>
        </w:rPr>
        <w:t>)铢必较，提高竞争优势；</w:t>
      </w:r>
      <w:proofErr w:type="gramStart"/>
      <w:r w:rsidRPr="006D746B">
        <w:rPr>
          <w:rFonts w:hint="eastAsia"/>
          <w:sz w:val="24"/>
          <w:szCs w:val="24"/>
          <w:lang w:eastAsia="zh-CN"/>
        </w:rPr>
        <w:t>用过程</w:t>
      </w:r>
      <w:proofErr w:type="gramEnd"/>
      <w:r w:rsidRPr="006D746B">
        <w:rPr>
          <w:rFonts w:hint="eastAsia"/>
          <w:sz w:val="24"/>
          <w:szCs w:val="24"/>
          <w:lang w:eastAsia="zh-CN"/>
        </w:rPr>
        <w:t>质量保证最终产品的质量，做到全员参与、全程监控，把每一件产品要做的比过去更好，比同行更好，比顾客期望更好，并按时把符合标准的产品交付给顾客。用对质量目标的监控和评审等方法，发现存在的缺陷和可能改进的机会，确定实施改进的措施，实现公司持续改进，持续完善。</w:t>
      </w:r>
    </w:p>
    <w:p w:rsidR="00DF4A17" w:rsidRDefault="00DF4A17" w:rsidP="00DF4A17">
      <w:pPr>
        <w:pStyle w:val="a5"/>
        <w:spacing w:line="360" w:lineRule="auto"/>
        <w:ind w:firstLineChars="200" w:firstLine="480"/>
        <w:rPr>
          <w:sz w:val="24"/>
          <w:szCs w:val="24"/>
          <w:lang w:eastAsia="zh-CN"/>
        </w:rPr>
      </w:pPr>
      <w:r w:rsidRPr="006D746B">
        <w:rPr>
          <w:rFonts w:hint="eastAsia"/>
          <w:sz w:val="24"/>
          <w:szCs w:val="24"/>
          <w:lang w:eastAsia="zh-CN"/>
        </w:rPr>
        <w:t>追求创新发展，铸就百年国泰。我们倾心提供的优质产品和周到服务，加强工艺改进，改进设备自动化程度，不断研发新产品为实现无“零泄漏”的目标助一臂之力。我们致力于“打造世界顶级密封材料企业，创造国际密封行业著名品牌，为社会提供一流的产品与服务，为人类营造洁净安全的生存环境和美好的自然。”而不懈努力。</w:t>
      </w:r>
    </w:p>
    <w:p w:rsidR="00DF4A17" w:rsidRDefault="00DF4A17" w:rsidP="00DF4A17">
      <w:pPr>
        <w:pStyle w:val="a5"/>
        <w:spacing w:line="360" w:lineRule="auto"/>
        <w:ind w:firstLineChars="200" w:firstLine="480"/>
        <w:rPr>
          <w:sz w:val="24"/>
          <w:szCs w:val="24"/>
          <w:lang w:eastAsia="zh-CN"/>
        </w:rPr>
      </w:pPr>
    </w:p>
    <w:p w:rsidR="00DF4A17" w:rsidRPr="006D746B" w:rsidRDefault="00DF4A17" w:rsidP="00DF4A17">
      <w:pPr>
        <w:pStyle w:val="a5"/>
        <w:spacing w:line="360" w:lineRule="auto"/>
        <w:ind w:firstLineChars="200" w:firstLine="480"/>
        <w:rPr>
          <w:sz w:val="24"/>
          <w:szCs w:val="24"/>
          <w:lang w:eastAsia="zh-CN"/>
        </w:rPr>
      </w:pPr>
    </w:p>
    <w:p w:rsidR="00EE1467" w:rsidRDefault="007952C9">
      <w:pPr>
        <w:pStyle w:val="Heading11"/>
        <w:ind w:right="198"/>
        <w:jc w:val="center"/>
        <w:rPr>
          <w:lang w:eastAsia="zh-CN"/>
        </w:rPr>
      </w:pPr>
      <w:r>
        <w:rPr>
          <w:rFonts w:hint="eastAsia"/>
          <w:spacing w:val="2"/>
          <w:lang w:eastAsia="zh-CN"/>
        </w:rPr>
        <w:lastRenderedPageBreak/>
        <w:t>第二</w:t>
      </w:r>
      <w:proofErr w:type="gramStart"/>
      <w:r>
        <w:rPr>
          <w:rFonts w:hint="eastAsia"/>
          <w:lang w:eastAsia="zh-CN"/>
        </w:rPr>
        <w:t>章</w:t>
      </w:r>
      <w:r>
        <w:rPr>
          <w:rFonts w:hint="eastAsia"/>
          <w:spacing w:val="2"/>
          <w:lang w:eastAsia="zh-CN"/>
        </w:rPr>
        <w:t>质量</w:t>
      </w:r>
      <w:proofErr w:type="gramEnd"/>
      <w:r>
        <w:rPr>
          <w:rFonts w:hint="eastAsia"/>
          <w:spacing w:val="2"/>
          <w:lang w:eastAsia="zh-CN"/>
        </w:rPr>
        <w:t>内</w:t>
      </w:r>
      <w:r>
        <w:rPr>
          <w:rFonts w:hint="eastAsia"/>
          <w:lang w:eastAsia="zh-CN"/>
        </w:rPr>
        <w:t>部</w:t>
      </w:r>
      <w:r>
        <w:rPr>
          <w:rFonts w:hint="eastAsia"/>
          <w:spacing w:val="2"/>
          <w:lang w:eastAsia="zh-CN"/>
        </w:rPr>
        <w:t>管</w:t>
      </w:r>
      <w:r>
        <w:rPr>
          <w:rFonts w:hint="eastAsia"/>
          <w:lang w:eastAsia="zh-CN"/>
        </w:rPr>
        <w:t>理</w:t>
      </w:r>
    </w:p>
    <w:p w:rsidR="00EE1467" w:rsidRPr="004540CC" w:rsidRDefault="007952C9" w:rsidP="00090395">
      <w:pPr>
        <w:pStyle w:val="a5"/>
        <w:spacing w:line="360" w:lineRule="auto"/>
        <w:ind w:left="0"/>
        <w:rPr>
          <w:rFonts w:asciiTheme="minorEastAsia" w:eastAsiaTheme="minorEastAsia" w:hAnsiTheme="minorEastAsia"/>
          <w:b/>
          <w:sz w:val="24"/>
          <w:szCs w:val="24"/>
          <w:lang w:eastAsia="zh-CN"/>
        </w:rPr>
      </w:pPr>
      <w:r w:rsidRPr="004540CC">
        <w:rPr>
          <w:rFonts w:asciiTheme="minorEastAsia" w:eastAsiaTheme="minorEastAsia" w:hAnsiTheme="minorEastAsia" w:cs="Cambria"/>
          <w:b/>
          <w:sz w:val="24"/>
          <w:szCs w:val="24"/>
          <w:lang w:eastAsia="zh-CN"/>
        </w:rPr>
        <w:t>2.1</w:t>
      </w:r>
      <w:r w:rsidRPr="004540CC">
        <w:rPr>
          <w:rFonts w:asciiTheme="minorEastAsia" w:eastAsiaTheme="minorEastAsia" w:hAnsiTheme="minorEastAsia" w:hint="eastAsia"/>
          <w:b/>
          <w:sz w:val="24"/>
          <w:szCs w:val="24"/>
          <w:lang w:eastAsia="zh-CN"/>
        </w:rPr>
        <w:t>质量</w:t>
      </w:r>
      <w:r w:rsidRPr="004540CC">
        <w:rPr>
          <w:rFonts w:asciiTheme="minorEastAsia" w:eastAsiaTheme="minorEastAsia" w:hAnsiTheme="minorEastAsia" w:hint="eastAsia"/>
          <w:b/>
          <w:spacing w:val="2"/>
          <w:sz w:val="24"/>
          <w:szCs w:val="24"/>
          <w:lang w:eastAsia="zh-CN"/>
        </w:rPr>
        <w:t>管</w:t>
      </w:r>
      <w:r w:rsidRPr="004540CC">
        <w:rPr>
          <w:rFonts w:asciiTheme="minorEastAsia" w:eastAsiaTheme="minorEastAsia" w:hAnsiTheme="minorEastAsia" w:hint="eastAsia"/>
          <w:b/>
          <w:sz w:val="24"/>
          <w:szCs w:val="24"/>
          <w:lang w:eastAsia="zh-CN"/>
        </w:rPr>
        <w:t>理机构</w:t>
      </w:r>
    </w:p>
    <w:p w:rsidR="00EE1467" w:rsidRPr="00090395" w:rsidRDefault="00090395" w:rsidP="00090395">
      <w:pPr>
        <w:pStyle w:val="a5"/>
        <w:tabs>
          <w:tab w:val="left" w:pos="937"/>
        </w:tabs>
        <w:spacing w:line="360" w:lineRule="auto"/>
        <w:ind w:left="0"/>
        <w:rPr>
          <w:rFonts w:asciiTheme="minorEastAsia" w:eastAsiaTheme="minorEastAsia" w:hAnsiTheme="minorEastAsia"/>
          <w:sz w:val="24"/>
          <w:szCs w:val="24"/>
        </w:rPr>
      </w:pPr>
      <w:r w:rsidRPr="00090395">
        <w:rPr>
          <w:rFonts w:asciiTheme="minorEastAsia" w:eastAsiaTheme="minorEastAsia" w:hAnsiTheme="minorEastAsia" w:hint="eastAsia"/>
          <w:spacing w:val="2"/>
          <w:sz w:val="24"/>
          <w:szCs w:val="24"/>
          <w:lang w:eastAsia="zh-CN"/>
        </w:rPr>
        <w:t>2.1.1</w:t>
      </w:r>
      <w:r w:rsidR="007952C9" w:rsidRPr="00090395">
        <w:rPr>
          <w:rFonts w:asciiTheme="minorEastAsia" w:eastAsiaTheme="minorEastAsia" w:hAnsiTheme="minorEastAsia" w:hint="eastAsia"/>
          <w:spacing w:val="2"/>
          <w:sz w:val="24"/>
          <w:szCs w:val="24"/>
        </w:rPr>
        <w:t>组</w:t>
      </w:r>
      <w:r w:rsidR="007952C9" w:rsidRPr="00090395">
        <w:rPr>
          <w:rFonts w:asciiTheme="minorEastAsia" w:eastAsiaTheme="minorEastAsia" w:hAnsiTheme="minorEastAsia" w:hint="eastAsia"/>
          <w:sz w:val="24"/>
          <w:szCs w:val="24"/>
        </w:rPr>
        <w:t>织架</w:t>
      </w:r>
      <w:r w:rsidR="007952C9" w:rsidRPr="00090395">
        <w:rPr>
          <w:rFonts w:asciiTheme="minorEastAsia" w:eastAsiaTheme="minorEastAsia" w:hAnsiTheme="minorEastAsia" w:hint="eastAsia"/>
          <w:spacing w:val="2"/>
          <w:sz w:val="24"/>
          <w:szCs w:val="24"/>
        </w:rPr>
        <w:t>构</w:t>
      </w:r>
      <w:r w:rsidR="007952C9" w:rsidRPr="00090395">
        <w:rPr>
          <w:rFonts w:asciiTheme="minorEastAsia" w:eastAsiaTheme="minorEastAsia" w:hAnsiTheme="minorEastAsia" w:hint="eastAsia"/>
          <w:sz w:val="24"/>
          <w:szCs w:val="24"/>
        </w:rPr>
        <w:t>图</w:t>
      </w:r>
    </w:p>
    <w:p w:rsidR="00EE1467" w:rsidRDefault="008D5077">
      <w:pPr>
        <w:pStyle w:val="a5"/>
        <w:tabs>
          <w:tab w:val="left" w:pos="937"/>
        </w:tabs>
        <w:rPr>
          <w:lang w:eastAsia="zh-CN"/>
        </w:rPr>
      </w:pPr>
      <w:r>
        <w:rPr>
          <w:noProof/>
          <w:lang w:eastAsia="zh-CN"/>
        </w:rPr>
        <w:drawing>
          <wp:inline distT="0" distB="0" distL="0" distR="0" wp14:anchorId="28660DF1" wp14:editId="7F82E973">
            <wp:extent cx="5486400" cy="3771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771900"/>
                    </a:xfrm>
                    <a:prstGeom prst="rect">
                      <a:avLst/>
                    </a:prstGeom>
                  </pic:spPr>
                </pic:pic>
              </a:graphicData>
            </a:graphic>
          </wp:inline>
        </w:drawing>
      </w:r>
      <w:r w:rsidR="00842120">
        <w:rPr>
          <w:rFonts w:hint="eastAsia"/>
          <w:lang w:eastAsia="zh-CN"/>
        </w:rPr>
        <w:tab/>
      </w:r>
    </w:p>
    <w:p w:rsidR="00EE1467" w:rsidRDefault="00EE1467">
      <w:pPr>
        <w:pStyle w:val="a5"/>
        <w:tabs>
          <w:tab w:val="left" w:pos="937"/>
        </w:tabs>
        <w:rPr>
          <w:lang w:eastAsia="zh-CN"/>
        </w:rPr>
      </w:pPr>
    </w:p>
    <w:p w:rsidR="00090395" w:rsidRDefault="007952C9" w:rsidP="00090395">
      <w:pPr>
        <w:pStyle w:val="a5"/>
        <w:tabs>
          <w:tab w:val="left" w:pos="872"/>
        </w:tabs>
        <w:spacing w:line="360" w:lineRule="auto"/>
        <w:ind w:left="0"/>
        <w:rPr>
          <w:sz w:val="24"/>
          <w:szCs w:val="24"/>
          <w:lang w:eastAsia="zh-CN"/>
        </w:rPr>
      </w:pPr>
      <w:r>
        <w:rPr>
          <w:sz w:val="24"/>
          <w:szCs w:val="24"/>
          <w:lang w:eastAsia="zh-CN"/>
        </w:rPr>
        <w:t>2.</w:t>
      </w:r>
      <w:r w:rsidR="00090395">
        <w:rPr>
          <w:rFonts w:hint="eastAsia"/>
          <w:sz w:val="24"/>
          <w:szCs w:val="24"/>
          <w:lang w:eastAsia="zh-CN"/>
        </w:rPr>
        <w:t>1</w:t>
      </w:r>
      <w:r>
        <w:rPr>
          <w:sz w:val="24"/>
          <w:szCs w:val="24"/>
          <w:lang w:eastAsia="zh-CN"/>
        </w:rPr>
        <w:t>.</w:t>
      </w:r>
      <w:r w:rsidR="00090395">
        <w:rPr>
          <w:rFonts w:hint="eastAsia"/>
          <w:sz w:val="24"/>
          <w:szCs w:val="24"/>
          <w:lang w:eastAsia="zh-CN"/>
        </w:rPr>
        <w:t>2</w:t>
      </w:r>
      <w:r>
        <w:rPr>
          <w:rFonts w:hint="eastAsia"/>
          <w:sz w:val="24"/>
          <w:szCs w:val="24"/>
          <w:lang w:eastAsia="zh-CN"/>
        </w:rPr>
        <w:t>管</w:t>
      </w:r>
      <w:r>
        <w:rPr>
          <w:rFonts w:hint="eastAsia"/>
          <w:spacing w:val="2"/>
          <w:sz w:val="24"/>
          <w:szCs w:val="24"/>
          <w:lang w:eastAsia="zh-CN"/>
        </w:rPr>
        <w:t>理</w:t>
      </w:r>
      <w:r>
        <w:rPr>
          <w:rFonts w:hint="eastAsia"/>
          <w:sz w:val="24"/>
          <w:szCs w:val="24"/>
          <w:lang w:eastAsia="zh-CN"/>
        </w:rPr>
        <w:t>者代表</w:t>
      </w:r>
    </w:p>
    <w:p w:rsidR="00090395" w:rsidRDefault="007952C9" w:rsidP="00090395">
      <w:pPr>
        <w:pStyle w:val="a5"/>
        <w:tabs>
          <w:tab w:val="left" w:pos="872"/>
        </w:tabs>
        <w:spacing w:line="360" w:lineRule="auto"/>
        <w:ind w:left="0" w:firstLineChars="200" w:firstLine="484"/>
        <w:rPr>
          <w:spacing w:val="2"/>
          <w:sz w:val="24"/>
          <w:szCs w:val="24"/>
          <w:lang w:eastAsia="zh-CN"/>
        </w:rPr>
      </w:pPr>
      <w:r>
        <w:rPr>
          <w:rFonts w:hint="eastAsia"/>
          <w:spacing w:val="2"/>
          <w:sz w:val="24"/>
          <w:szCs w:val="24"/>
          <w:lang w:eastAsia="zh-CN"/>
        </w:rPr>
        <w:t>经公司最高管理者任命、并授权其在质量管理体系方面指挥和控制系统。</w:t>
      </w:r>
      <w:r>
        <w:rPr>
          <w:rFonts w:hint="eastAsia"/>
          <w:sz w:val="24"/>
          <w:szCs w:val="24"/>
          <w:lang w:eastAsia="zh-CN"/>
        </w:rPr>
        <w:t>负责推</w:t>
      </w:r>
      <w:r>
        <w:rPr>
          <w:rFonts w:hint="eastAsia"/>
          <w:spacing w:val="2"/>
          <w:sz w:val="24"/>
          <w:szCs w:val="24"/>
          <w:lang w:eastAsia="zh-CN"/>
        </w:rPr>
        <w:t>动</w:t>
      </w:r>
      <w:r>
        <w:rPr>
          <w:rFonts w:hint="eastAsia"/>
          <w:sz w:val="24"/>
          <w:szCs w:val="24"/>
          <w:lang w:eastAsia="zh-CN"/>
        </w:rPr>
        <w:t>公司</w:t>
      </w:r>
      <w:r>
        <w:rPr>
          <w:rFonts w:hint="eastAsia"/>
          <w:spacing w:val="2"/>
          <w:sz w:val="24"/>
          <w:szCs w:val="24"/>
          <w:lang w:eastAsia="zh-CN"/>
        </w:rPr>
        <w:t>质</w:t>
      </w:r>
      <w:r>
        <w:rPr>
          <w:rFonts w:hint="eastAsia"/>
          <w:sz w:val="24"/>
          <w:szCs w:val="24"/>
          <w:lang w:eastAsia="zh-CN"/>
        </w:rPr>
        <w:t>量</w:t>
      </w:r>
      <w:r>
        <w:rPr>
          <w:rFonts w:hint="eastAsia"/>
          <w:spacing w:val="2"/>
          <w:sz w:val="24"/>
          <w:szCs w:val="24"/>
          <w:lang w:eastAsia="zh-CN"/>
        </w:rPr>
        <w:t>方针、目标、战略的具体实施、评价和改进。具体职责包括：</w:t>
      </w:r>
    </w:p>
    <w:p w:rsidR="00090395" w:rsidRDefault="00090395" w:rsidP="00090395">
      <w:pPr>
        <w:pStyle w:val="a5"/>
        <w:tabs>
          <w:tab w:val="left" w:pos="872"/>
        </w:tabs>
        <w:spacing w:line="360" w:lineRule="auto"/>
        <w:ind w:left="0" w:firstLineChars="200" w:firstLine="480"/>
        <w:rPr>
          <w:sz w:val="24"/>
          <w:szCs w:val="24"/>
          <w:lang w:eastAsia="zh-CN"/>
        </w:rPr>
      </w:pPr>
      <w:r w:rsidRPr="006D746B">
        <w:rPr>
          <w:rFonts w:hint="eastAsia"/>
          <w:sz w:val="24"/>
          <w:szCs w:val="24"/>
          <w:lang w:eastAsia="zh-CN"/>
        </w:rPr>
        <w:t>1.确保公司质量管理体系的建立、实施、保持和持续改进；</w:t>
      </w:r>
    </w:p>
    <w:p w:rsidR="00090395" w:rsidRDefault="00090395" w:rsidP="00090395">
      <w:pPr>
        <w:pStyle w:val="a5"/>
        <w:tabs>
          <w:tab w:val="left" w:pos="872"/>
        </w:tabs>
        <w:spacing w:line="360" w:lineRule="auto"/>
        <w:ind w:left="0" w:firstLineChars="200" w:firstLine="480"/>
        <w:rPr>
          <w:sz w:val="24"/>
          <w:szCs w:val="24"/>
          <w:lang w:eastAsia="zh-CN"/>
        </w:rPr>
      </w:pPr>
      <w:r w:rsidRPr="006D746B">
        <w:rPr>
          <w:rFonts w:hint="eastAsia"/>
          <w:sz w:val="24"/>
          <w:szCs w:val="24"/>
          <w:lang w:eastAsia="zh-CN"/>
        </w:rPr>
        <w:t>2.组织贯彻和实施公司质量管理体系的方针，提高员工质量意识，提高公司质量管理体系水平；</w:t>
      </w:r>
    </w:p>
    <w:p w:rsidR="00090395" w:rsidRDefault="00090395" w:rsidP="00090395">
      <w:pPr>
        <w:pStyle w:val="a5"/>
        <w:tabs>
          <w:tab w:val="left" w:pos="872"/>
        </w:tabs>
        <w:spacing w:line="360" w:lineRule="auto"/>
        <w:ind w:left="0" w:firstLineChars="200" w:firstLine="480"/>
        <w:rPr>
          <w:sz w:val="24"/>
          <w:szCs w:val="24"/>
          <w:lang w:eastAsia="zh-CN"/>
        </w:rPr>
      </w:pPr>
      <w:r w:rsidRPr="006D746B">
        <w:rPr>
          <w:rFonts w:hint="eastAsia"/>
          <w:sz w:val="24"/>
          <w:szCs w:val="24"/>
          <w:lang w:eastAsia="zh-CN"/>
        </w:rPr>
        <w:t>3.组织确定质量管理体系的目标，并负责目标的实施及监控；</w:t>
      </w:r>
    </w:p>
    <w:p w:rsidR="00090395" w:rsidRPr="006D746B" w:rsidRDefault="00090395" w:rsidP="00090395">
      <w:pPr>
        <w:pStyle w:val="a5"/>
        <w:tabs>
          <w:tab w:val="left" w:pos="872"/>
        </w:tabs>
        <w:spacing w:line="360" w:lineRule="auto"/>
        <w:ind w:left="0" w:firstLineChars="200" w:firstLine="480"/>
        <w:rPr>
          <w:sz w:val="24"/>
          <w:szCs w:val="24"/>
          <w:lang w:eastAsia="zh-CN"/>
        </w:rPr>
      </w:pPr>
      <w:r w:rsidRPr="006D746B">
        <w:rPr>
          <w:rFonts w:hint="eastAsia"/>
          <w:sz w:val="24"/>
          <w:szCs w:val="24"/>
          <w:lang w:eastAsia="zh-CN"/>
        </w:rPr>
        <w:t>4.向总经理报告质量管理体系的业绩和改进需求，提出改进的建议；为评审和改进管理体系提供依据。</w:t>
      </w:r>
    </w:p>
    <w:p w:rsidR="004540CC" w:rsidRDefault="007952C9" w:rsidP="004540CC">
      <w:pPr>
        <w:pStyle w:val="a5"/>
        <w:tabs>
          <w:tab w:val="left" w:pos="872"/>
        </w:tabs>
        <w:spacing w:line="440" w:lineRule="exact"/>
        <w:ind w:left="0"/>
        <w:rPr>
          <w:sz w:val="24"/>
          <w:szCs w:val="24"/>
          <w:lang w:eastAsia="zh-CN"/>
        </w:rPr>
      </w:pPr>
      <w:r>
        <w:rPr>
          <w:rFonts w:hint="eastAsia"/>
          <w:sz w:val="24"/>
          <w:szCs w:val="24"/>
          <w:lang w:eastAsia="zh-CN"/>
        </w:rPr>
        <w:t>2.</w:t>
      </w:r>
      <w:r w:rsidR="00090395">
        <w:rPr>
          <w:rFonts w:hint="eastAsia"/>
          <w:sz w:val="24"/>
          <w:szCs w:val="24"/>
          <w:lang w:eastAsia="zh-CN"/>
        </w:rPr>
        <w:t>1</w:t>
      </w:r>
      <w:r>
        <w:rPr>
          <w:rFonts w:hint="eastAsia"/>
          <w:sz w:val="24"/>
          <w:szCs w:val="24"/>
          <w:lang w:eastAsia="zh-CN"/>
        </w:rPr>
        <w:t>.</w:t>
      </w:r>
      <w:r w:rsidR="00090395">
        <w:rPr>
          <w:rFonts w:hint="eastAsia"/>
          <w:sz w:val="24"/>
          <w:szCs w:val="24"/>
          <w:lang w:eastAsia="zh-CN"/>
        </w:rPr>
        <w:t>3品管</w:t>
      </w:r>
      <w:r>
        <w:rPr>
          <w:rFonts w:hint="eastAsia"/>
          <w:sz w:val="24"/>
          <w:szCs w:val="24"/>
          <w:lang w:eastAsia="zh-CN"/>
        </w:rPr>
        <w:t>部</w:t>
      </w:r>
    </w:p>
    <w:p w:rsidR="004540CC" w:rsidRDefault="004540CC" w:rsidP="004540CC">
      <w:pPr>
        <w:pStyle w:val="a5"/>
        <w:tabs>
          <w:tab w:val="left" w:pos="872"/>
        </w:tabs>
        <w:spacing w:line="440" w:lineRule="exact"/>
        <w:ind w:left="0" w:firstLineChars="200" w:firstLine="480"/>
        <w:rPr>
          <w:sz w:val="24"/>
          <w:szCs w:val="24"/>
          <w:lang w:eastAsia="zh-CN"/>
        </w:rPr>
      </w:pPr>
      <w:r>
        <w:rPr>
          <w:rFonts w:hint="eastAsia"/>
          <w:sz w:val="24"/>
          <w:szCs w:val="24"/>
          <w:lang w:eastAsia="zh-CN"/>
        </w:rPr>
        <w:t>1）</w:t>
      </w:r>
      <w:r w:rsidRPr="000E59AE">
        <w:rPr>
          <w:rFonts w:hint="eastAsia"/>
          <w:sz w:val="24"/>
          <w:szCs w:val="24"/>
          <w:lang w:eastAsia="zh-CN"/>
        </w:rPr>
        <w:t>负责和</w:t>
      </w:r>
      <w:proofErr w:type="gramStart"/>
      <w:r w:rsidRPr="000E59AE">
        <w:rPr>
          <w:rFonts w:hint="eastAsia"/>
          <w:sz w:val="24"/>
          <w:szCs w:val="24"/>
          <w:lang w:eastAsia="zh-CN"/>
        </w:rPr>
        <w:t>指导全</w:t>
      </w:r>
      <w:proofErr w:type="gramEnd"/>
      <w:r w:rsidRPr="000E59AE">
        <w:rPr>
          <w:rFonts w:hint="eastAsia"/>
          <w:sz w:val="24"/>
          <w:szCs w:val="24"/>
          <w:lang w:eastAsia="zh-CN"/>
        </w:rPr>
        <w:t>公司质量管理工作及各体系运行中的职能管理，策划、组织内部审核。</w:t>
      </w:r>
    </w:p>
    <w:p w:rsidR="004540CC" w:rsidRDefault="004540CC" w:rsidP="004540CC">
      <w:pPr>
        <w:pStyle w:val="a5"/>
        <w:tabs>
          <w:tab w:val="left" w:pos="872"/>
        </w:tabs>
        <w:spacing w:line="440" w:lineRule="exact"/>
        <w:ind w:left="0" w:firstLineChars="200" w:firstLine="480"/>
        <w:rPr>
          <w:sz w:val="24"/>
          <w:szCs w:val="24"/>
          <w:lang w:eastAsia="zh-CN"/>
        </w:rPr>
      </w:pPr>
      <w:r>
        <w:rPr>
          <w:rFonts w:hint="eastAsia"/>
          <w:sz w:val="24"/>
          <w:szCs w:val="24"/>
          <w:lang w:eastAsia="zh-CN"/>
        </w:rPr>
        <w:t>2</w:t>
      </w:r>
      <w:r w:rsidRPr="000E59AE">
        <w:rPr>
          <w:rFonts w:hint="eastAsia"/>
          <w:sz w:val="24"/>
          <w:szCs w:val="24"/>
          <w:lang w:eastAsia="zh-CN"/>
        </w:rPr>
        <w:t>）开展过程、产品的监视和测量工作，对产品质量负责；负责督促有关检验</w:t>
      </w:r>
      <w:proofErr w:type="gramStart"/>
      <w:r w:rsidRPr="000E59AE">
        <w:rPr>
          <w:rFonts w:hint="eastAsia"/>
          <w:sz w:val="24"/>
          <w:szCs w:val="24"/>
          <w:lang w:eastAsia="zh-CN"/>
        </w:rPr>
        <w:t>员做好</w:t>
      </w:r>
      <w:proofErr w:type="gramEnd"/>
      <w:r w:rsidRPr="000E59AE">
        <w:rPr>
          <w:rFonts w:hint="eastAsia"/>
          <w:sz w:val="24"/>
          <w:szCs w:val="24"/>
          <w:lang w:eastAsia="zh-CN"/>
        </w:rPr>
        <w:t>产品实现过程的监视和测量。</w:t>
      </w:r>
    </w:p>
    <w:p w:rsidR="004540CC" w:rsidRDefault="004540CC" w:rsidP="004540CC">
      <w:pPr>
        <w:pStyle w:val="a5"/>
        <w:tabs>
          <w:tab w:val="left" w:pos="872"/>
        </w:tabs>
        <w:spacing w:line="440" w:lineRule="exact"/>
        <w:ind w:left="0" w:firstLineChars="200" w:firstLine="480"/>
        <w:rPr>
          <w:sz w:val="24"/>
          <w:szCs w:val="24"/>
          <w:lang w:eastAsia="zh-CN"/>
        </w:rPr>
      </w:pPr>
      <w:r>
        <w:rPr>
          <w:rFonts w:hint="eastAsia"/>
          <w:sz w:val="24"/>
          <w:szCs w:val="24"/>
          <w:lang w:eastAsia="zh-CN"/>
        </w:rPr>
        <w:t>3</w:t>
      </w:r>
      <w:r w:rsidRPr="000E59AE">
        <w:rPr>
          <w:rFonts w:hint="eastAsia"/>
          <w:sz w:val="24"/>
          <w:szCs w:val="24"/>
          <w:lang w:eastAsia="zh-CN"/>
        </w:rPr>
        <w:t>）组织不合格品的评审、处置，制订纠正措施</w:t>
      </w:r>
      <w:r>
        <w:rPr>
          <w:rFonts w:hint="eastAsia"/>
          <w:sz w:val="24"/>
          <w:szCs w:val="24"/>
          <w:lang w:eastAsia="zh-CN"/>
        </w:rPr>
        <w:t>，</w:t>
      </w:r>
      <w:r w:rsidRPr="000E59AE">
        <w:rPr>
          <w:rFonts w:hint="eastAsia"/>
          <w:sz w:val="24"/>
          <w:szCs w:val="24"/>
          <w:lang w:eastAsia="zh-CN"/>
        </w:rPr>
        <w:t>使已发生的不合格不再发生。</w:t>
      </w:r>
    </w:p>
    <w:p w:rsidR="004540CC" w:rsidRDefault="004540CC" w:rsidP="004540CC">
      <w:pPr>
        <w:pStyle w:val="a5"/>
        <w:tabs>
          <w:tab w:val="left" w:pos="872"/>
        </w:tabs>
        <w:spacing w:line="440" w:lineRule="exact"/>
        <w:ind w:left="0" w:firstLineChars="200" w:firstLine="480"/>
        <w:rPr>
          <w:sz w:val="24"/>
          <w:szCs w:val="24"/>
          <w:lang w:eastAsia="zh-CN"/>
        </w:rPr>
      </w:pPr>
      <w:r>
        <w:rPr>
          <w:rFonts w:hint="eastAsia"/>
          <w:sz w:val="24"/>
          <w:szCs w:val="24"/>
          <w:lang w:eastAsia="zh-CN"/>
        </w:rPr>
        <w:lastRenderedPageBreak/>
        <w:t>4</w:t>
      </w:r>
      <w:r w:rsidRPr="000E59AE">
        <w:rPr>
          <w:rFonts w:hint="eastAsia"/>
          <w:sz w:val="24"/>
          <w:szCs w:val="24"/>
          <w:lang w:eastAsia="zh-CN"/>
        </w:rPr>
        <w:t>）对存在/潜在不合格制订纠正措施/预防措施。</w:t>
      </w:r>
    </w:p>
    <w:p w:rsidR="004540CC" w:rsidRDefault="004540CC" w:rsidP="004540CC">
      <w:pPr>
        <w:pStyle w:val="a5"/>
        <w:tabs>
          <w:tab w:val="left" w:pos="872"/>
        </w:tabs>
        <w:spacing w:line="440" w:lineRule="exact"/>
        <w:ind w:left="0" w:firstLineChars="200" w:firstLine="480"/>
        <w:rPr>
          <w:sz w:val="24"/>
          <w:szCs w:val="24"/>
          <w:lang w:eastAsia="zh-CN"/>
        </w:rPr>
      </w:pPr>
      <w:r>
        <w:rPr>
          <w:rFonts w:hint="eastAsia"/>
          <w:sz w:val="24"/>
          <w:szCs w:val="24"/>
          <w:lang w:eastAsia="zh-CN"/>
        </w:rPr>
        <w:t>5</w:t>
      </w:r>
      <w:r w:rsidRPr="000E59AE">
        <w:rPr>
          <w:rFonts w:hint="eastAsia"/>
          <w:sz w:val="24"/>
          <w:szCs w:val="24"/>
          <w:lang w:eastAsia="zh-CN"/>
        </w:rPr>
        <w:t>）随时掌握各环节的质量信息，及时与各部门沟通</w:t>
      </w:r>
      <w:r>
        <w:rPr>
          <w:rFonts w:hint="eastAsia"/>
          <w:sz w:val="24"/>
          <w:szCs w:val="24"/>
          <w:lang w:eastAsia="zh-CN"/>
        </w:rPr>
        <w:t>，</w:t>
      </w:r>
      <w:r w:rsidRPr="000E59AE">
        <w:rPr>
          <w:rFonts w:hint="eastAsia"/>
          <w:sz w:val="24"/>
          <w:szCs w:val="24"/>
          <w:lang w:eastAsia="zh-CN"/>
        </w:rPr>
        <w:t>做好质量统计和分析</w:t>
      </w:r>
      <w:r>
        <w:rPr>
          <w:rFonts w:hint="eastAsia"/>
          <w:sz w:val="24"/>
          <w:szCs w:val="24"/>
          <w:lang w:eastAsia="zh-CN"/>
        </w:rPr>
        <w:t>，</w:t>
      </w:r>
      <w:r w:rsidRPr="000E59AE">
        <w:rPr>
          <w:rFonts w:hint="eastAsia"/>
          <w:sz w:val="24"/>
          <w:szCs w:val="24"/>
          <w:lang w:eastAsia="zh-CN"/>
        </w:rPr>
        <w:t>找出改进项目。</w:t>
      </w:r>
    </w:p>
    <w:p w:rsidR="004540CC" w:rsidRDefault="004540CC" w:rsidP="004540CC">
      <w:pPr>
        <w:pStyle w:val="a5"/>
        <w:tabs>
          <w:tab w:val="left" w:pos="872"/>
        </w:tabs>
        <w:spacing w:line="440" w:lineRule="exact"/>
        <w:ind w:left="0" w:firstLineChars="200" w:firstLine="480"/>
        <w:rPr>
          <w:sz w:val="24"/>
          <w:szCs w:val="24"/>
          <w:lang w:eastAsia="zh-CN"/>
        </w:rPr>
      </w:pPr>
      <w:r>
        <w:rPr>
          <w:rFonts w:hint="eastAsia"/>
          <w:sz w:val="24"/>
          <w:szCs w:val="24"/>
          <w:lang w:eastAsia="zh-CN"/>
        </w:rPr>
        <w:t>6</w:t>
      </w:r>
      <w:r w:rsidRPr="000E59AE">
        <w:rPr>
          <w:rFonts w:hint="eastAsia"/>
          <w:sz w:val="24"/>
          <w:szCs w:val="24"/>
          <w:lang w:eastAsia="zh-CN"/>
        </w:rPr>
        <w:t>）对质量管理体系文件和所要求的记录负责控制和管理。</w:t>
      </w:r>
    </w:p>
    <w:p w:rsidR="004540CC" w:rsidRDefault="004540CC" w:rsidP="004540CC">
      <w:pPr>
        <w:pStyle w:val="a5"/>
        <w:tabs>
          <w:tab w:val="left" w:pos="872"/>
        </w:tabs>
        <w:spacing w:line="440" w:lineRule="exact"/>
        <w:ind w:left="0" w:firstLineChars="200" w:firstLine="480"/>
        <w:rPr>
          <w:sz w:val="24"/>
          <w:szCs w:val="24"/>
          <w:lang w:eastAsia="zh-CN"/>
        </w:rPr>
      </w:pPr>
      <w:r>
        <w:rPr>
          <w:rFonts w:hint="eastAsia"/>
          <w:sz w:val="24"/>
          <w:szCs w:val="24"/>
          <w:lang w:eastAsia="zh-CN"/>
        </w:rPr>
        <w:t>7</w:t>
      </w:r>
      <w:r w:rsidRPr="000E59AE">
        <w:rPr>
          <w:rFonts w:hint="eastAsia"/>
          <w:sz w:val="24"/>
          <w:szCs w:val="24"/>
          <w:lang w:eastAsia="zh-CN"/>
        </w:rPr>
        <w:t>）对产品符合要求所需的测量装置负责</w:t>
      </w:r>
      <w:r>
        <w:rPr>
          <w:rFonts w:hint="eastAsia"/>
          <w:sz w:val="24"/>
          <w:szCs w:val="24"/>
          <w:lang w:eastAsia="zh-CN"/>
        </w:rPr>
        <w:t>，</w:t>
      </w:r>
      <w:r w:rsidRPr="000E59AE">
        <w:rPr>
          <w:rFonts w:hint="eastAsia"/>
          <w:sz w:val="24"/>
          <w:szCs w:val="24"/>
          <w:lang w:eastAsia="zh-CN"/>
        </w:rPr>
        <w:t>并制订校准、检定方法和管理制度。</w:t>
      </w:r>
    </w:p>
    <w:p w:rsidR="004540CC" w:rsidRDefault="004540CC" w:rsidP="004540CC">
      <w:pPr>
        <w:pStyle w:val="a5"/>
        <w:tabs>
          <w:tab w:val="left" w:pos="872"/>
        </w:tabs>
        <w:spacing w:line="440" w:lineRule="exact"/>
        <w:ind w:left="0" w:firstLineChars="200" w:firstLine="480"/>
        <w:rPr>
          <w:sz w:val="24"/>
          <w:szCs w:val="24"/>
          <w:lang w:eastAsia="zh-CN"/>
        </w:rPr>
      </w:pPr>
      <w:r>
        <w:rPr>
          <w:rFonts w:hint="eastAsia"/>
          <w:sz w:val="24"/>
          <w:szCs w:val="24"/>
          <w:lang w:eastAsia="zh-CN"/>
        </w:rPr>
        <w:t>8）</w:t>
      </w:r>
      <w:r w:rsidRPr="000E59AE">
        <w:rPr>
          <w:rFonts w:hint="eastAsia"/>
          <w:sz w:val="24"/>
          <w:szCs w:val="24"/>
          <w:lang w:eastAsia="zh-CN"/>
        </w:rPr>
        <w:t>负责质量目标完成情况等数据的收集、分析和控制。</w:t>
      </w:r>
    </w:p>
    <w:p w:rsidR="004540CC" w:rsidRDefault="007952C9" w:rsidP="004540CC">
      <w:pPr>
        <w:pStyle w:val="a5"/>
        <w:tabs>
          <w:tab w:val="left" w:pos="872"/>
        </w:tabs>
        <w:spacing w:line="440" w:lineRule="exact"/>
        <w:ind w:left="0"/>
        <w:rPr>
          <w:rFonts w:asciiTheme="minorEastAsia" w:eastAsiaTheme="minorEastAsia" w:hAnsiTheme="minorEastAsia"/>
          <w:b/>
          <w:color w:val="000000"/>
          <w:sz w:val="24"/>
          <w:szCs w:val="24"/>
          <w:lang w:eastAsia="zh-CN"/>
        </w:rPr>
      </w:pPr>
      <w:r w:rsidRPr="004540CC">
        <w:rPr>
          <w:rFonts w:asciiTheme="minorEastAsia" w:eastAsiaTheme="minorEastAsia" w:hAnsiTheme="minorEastAsia" w:cs="Cambria"/>
          <w:b/>
          <w:color w:val="000000"/>
          <w:sz w:val="24"/>
          <w:szCs w:val="24"/>
          <w:lang w:eastAsia="zh-CN"/>
        </w:rPr>
        <w:t>2.2</w:t>
      </w:r>
      <w:r w:rsidRPr="004540CC">
        <w:rPr>
          <w:rFonts w:asciiTheme="minorEastAsia" w:eastAsiaTheme="minorEastAsia" w:hAnsiTheme="minorEastAsia" w:hint="eastAsia"/>
          <w:b/>
          <w:color w:val="000000"/>
          <w:sz w:val="24"/>
          <w:szCs w:val="24"/>
          <w:lang w:eastAsia="zh-CN"/>
        </w:rPr>
        <w:t>质量</w:t>
      </w:r>
      <w:r w:rsidRPr="004540CC">
        <w:rPr>
          <w:rFonts w:asciiTheme="minorEastAsia" w:eastAsiaTheme="minorEastAsia" w:hAnsiTheme="minorEastAsia" w:hint="eastAsia"/>
          <w:b/>
          <w:color w:val="000000"/>
          <w:spacing w:val="2"/>
          <w:sz w:val="24"/>
          <w:szCs w:val="24"/>
          <w:lang w:eastAsia="zh-CN"/>
        </w:rPr>
        <w:t>管</w:t>
      </w:r>
      <w:r w:rsidRPr="004540CC">
        <w:rPr>
          <w:rFonts w:asciiTheme="minorEastAsia" w:eastAsiaTheme="minorEastAsia" w:hAnsiTheme="minorEastAsia" w:hint="eastAsia"/>
          <w:b/>
          <w:color w:val="000000"/>
          <w:sz w:val="24"/>
          <w:szCs w:val="24"/>
          <w:lang w:eastAsia="zh-CN"/>
        </w:rPr>
        <w:t>理体系</w:t>
      </w:r>
    </w:p>
    <w:p w:rsidR="00F01B61" w:rsidRDefault="004540CC" w:rsidP="00F01B61">
      <w:pPr>
        <w:pStyle w:val="a5"/>
        <w:tabs>
          <w:tab w:val="left" w:pos="872"/>
        </w:tabs>
        <w:spacing w:line="440" w:lineRule="exact"/>
        <w:ind w:left="0" w:firstLineChars="200" w:firstLine="480"/>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1.</w:t>
      </w:r>
      <w:r w:rsidR="007952C9">
        <w:rPr>
          <w:rFonts w:asciiTheme="minorEastAsia" w:eastAsiaTheme="minorEastAsia" w:hAnsiTheme="minorEastAsia" w:hint="eastAsia"/>
          <w:color w:val="000000"/>
          <w:sz w:val="24"/>
          <w:szCs w:val="24"/>
          <w:lang w:eastAsia="zh-CN"/>
        </w:rPr>
        <w:t>公司按照</w:t>
      </w:r>
      <w:r>
        <w:rPr>
          <w:rFonts w:asciiTheme="minorEastAsia" w:eastAsiaTheme="minorEastAsia" w:hAnsiTheme="minorEastAsia" w:hint="eastAsia"/>
          <w:color w:val="000000"/>
          <w:sz w:val="24"/>
          <w:szCs w:val="24"/>
          <w:lang w:eastAsia="zh-CN"/>
        </w:rPr>
        <w:t>GB/T 19001-2016/</w:t>
      </w:r>
      <w:r w:rsidR="007952C9">
        <w:rPr>
          <w:rFonts w:asciiTheme="minorEastAsia" w:eastAsiaTheme="minorEastAsia" w:hAnsiTheme="minorEastAsia"/>
          <w:color w:val="000000"/>
          <w:sz w:val="24"/>
          <w:szCs w:val="24"/>
          <w:lang w:eastAsia="zh-CN"/>
        </w:rPr>
        <w:t>ISO</w:t>
      </w:r>
      <w:r>
        <w:rPr>
          <w:rFonts w:asciiTheme="minorEastAsia" w:eastAsiaTheme="minorEastAsia" w:hAnsiTheme="minorEastAsia" w:hint="eastAsia"/>
          <w:color w:val="000000"/>
          <w:sz w:val="24"/>
          <w:szCs w:val="24"/>
          <w:lang w:eastAsia="zh-CN"/>
        </w:rPr>
        <w:t xml:space="preserve"> </w:t>
      </w:r>
      <w:r w:rsidR="007952C9">
        <w:rPr>
          <w:rFonts w:asciiTheme="minorEastAsia" w:eastAsiaTheme="minorEastAsia" w:hAnsiTheme="minorEastAsia"/>
          <w:color w:val="000000"/>
          <w:sz w:val="24"/>
          <w:szCs w:val="24"/>
          <w:lang w:eastAsia="zh-CN"/>
        </w:rPr>
        <w:t>9001</w:t>
      </w:r>
      <w:r>
        <w:rPr>
          <w:rFonts w:asciiTheme="minorEastAsia" w:eastAsiaTheme="minorEastAsia" w:hAnsiTheme="minorEastAsia" w:hint="eastAsia"/>
          <w:color w:val="000000"/>
          <w:sz w:val="24"/>
          <w:szCs w:val="24"/>
          <w:lang w:eastAsia="zh-CN"/>
        </w:rPr>
        <w:t>：</w:t>
      </w:r>
      <w:r w:rsidR="007952C9">
        <w:rPr>
          <w:rFonts w:asciiTheme="minorEastAsia" w:eastAsiaTheme="minorEastAsia" w:hAnsiTheme="minorEastAsia"/>
          <w:color w:val="000000"/>
          <w:sz w:val="24"/>
          <w:szCs w:val="24"/>
          <w:lang w:eastAsia="zh-CN"/>
        </w:rPr>
        <w:t>2015</w:t>
      </w:r>
      <w:r w:rsidR="007952C9">
        <w:rPr>
          <w:rFonts w:asciiTheme="minorEastAsia" w:eastAsiaTheme="minorEastAsia" w:hAnsiTheme="minorEastAsia" w:hint="eastAsia"/>
          <w:color w:val="000000"/>
          <w:sz w:val="24"/>
          <w:szCs w:val="24"/>
          <w:lang w:eastAsia="zh-CN"/>
        </w:rPr>
        <w:t>要求建立品质管理体系，将其形成文件，加以保持和实施，并持续改进其有效性。为此应做到下述要求：</w:t>
      </w:r>
    </w:p>
    <w:p w:rsidR="00F01B61" w:rsidRDefault="007952C9" w:rsidP="00F01B61">
      <w:pPr>
        <w:pStyle w:val="a5"/>
        <w:tabs>
          <w:tab w:val="left" w:pos="872"/>
        </w:tabs>
        <w:spacing w:line="440" w:lineRule="exact"/>
        <w:ind w:left="0" w:firstLineChars="200" w:firstLine="480"/>
        <w:rPr>
          <w:rFonts w:asciiTheme="minorEastAsia" w:eastAsiaTheme="minorEastAsia" w:hAnsiTheme="minorEastAsia"/>
          <w:color w:val="000000"/>
          <w:sz w:val="24"/>
          <w:szCs w:val="24"/>
          <w:lang w:eastAsia="zh-CN"/>
        </w:rPr>
      </w:pPr>
      <w:r>
        <w:rPr>
          <w:rFonts w:asciiTheme="minorEastAsia" w:eastAsiaTheme="minorEastAsia" w:hAnsiTheme="minorEastAsia"/>
          <w:color w:val="000000"/>
          <w:sz w:val="24"/>
          <w:szCs w:val="24"/>
          <w:lang w:eastAsia="zh-CN"/>
        </w:rPr>
        <w:t>a</w:t>
      </w:r>
      <w:r w:rsidR="00F01B61">
        <w:rPr>
          <w:rFonts w:asciiTheme="minorEastAsia" w:eastAsiaTheme="minorEastAsia" w:hAnsiTheme="minorEastAsia" w:hint="eastAsia"/>
          <w:color w:val="000000"/>
          <w:sz w:val="24"/>
          <w:szCs w:val="24"/>
          <w:lang w:eastAsia="zh-CN"/>
        </w:rPr>
        <w:t>）</w:t>
      </w:r>
      <w:r>
        <w:rPr>
          <w:rFonts w:asciiTheme="minorEastAsia" w:eastAsiaTheme="minorEastAsia" w:hAnsiTheme="minorEastAsia" w:hint="eastAsia"/>
          <w:color w:val="000000"/>
          <w:sz w:val="24"/>
          <w:szCs w:val="24"/>
          <w:lang w:eastAsia="zh-CN"/>
        </w:rPr>
        <w:t>确定品质管理体系所需要的过程及其在整个组织中的应用，并根据这些过程对产品品质的影响大小及复杂程度进行相应的控制；</w:t>
      </w:r>
    </w:p>
    <w:p w:rsidR="00F01B61" w:rsidRDefault="007952C9" w:rsidP="00F01B61">
      <w:pPr>
        <w:pStyle w:val="a5"/>
        <w:tabs>
          <w:tab w:val="left" w:pos="872"/>
        </w:tabs>
        <w:spacing w:line="440" w:lineRule="exact"/>
        <w:ind w:left="0" w:firstLineChars="200" w:firstLine="480"/>
        <w:rPr>
          <w:rFonts w:asciiTheme="minorEastAsia" w:eastAsiaTheme="minorEastAsia" w:hAnsiTheme="minorEastAsia"/>
          <w:color w:val="000000"/>
          <w:sz w:val="24"/>
          <w:szCs w:val="24"/>
          <w:lang w:eastAsia="zh-CN"/>
        </w:rPr>
      </w:pPr>
      <w:r>
        <w:rPr>
          <w:rFonts w:asciiTheme="minorEastAsia" w:eastAsiaTheme="minorEastAsia" w:hAnsiTheme="minorEastAsia"/>
          <w:color w:val="000000"/>
          <w:sz w:val="24"/>
          <w:szCs w:val="24"/>
          <w:lang w:eastAsia="zh-CN"/>
        </w:rPr>
        <w:t>b</w:t>
      </w:r>
      <w:r w:rsidR="00F01B61">
        <w:rPr>
          <w:rFonts w:asciiTheme="minorEastAsia" w:eastAsiaTheme="minorEastAsia" w:hAnsiTheme="minorEastAsia" w:hint="eastAsia"/>
          <w:color w:val="000000"/>
          <w:sz w:val="24"/>
          <w:szCs w:val="24"/>
          <w:lang w:eastAsia="zh-CN"/>
        </w:rPr>
        <w:t>）</w:t>
      </w:r>
      <w:r>
        <w:rPr>
          <w:rFonts w:asciiTheme="minorEastAsia" w:eastAsiaTheme="minorEastAsia" w:hAnsiTheme="minorEastAsia" w:hint="eastAsia"/>
          <w:color w:val="000000"/>
          <w:sz w:val="24"/>
          <w:szCs w:val="24"/>
          <w:lang w:eastAsia="zh-CN"/>
        </w:rPr>
        <w:t>确定过程之间的内在联系、顺序和相互作用；</w:t>
      </w:r>
    </w:p>
    <w:p w:rsidR="00F01B61" w:rsidRDefault="007952C9" w:rsidP="00F01B61">
      <w:pPr>
        <w:pStyle w:val="a5"/>
        <w:tabs>
          <w:tab w:val="left" w:pos="872"/>
        </w:tabs>
        <w:spacing w:line="440" w:lineRule="exact"/>
        <w:ind w:left="0" w:firstLineChars="200" w:firstLine="480"/>
        <w:rPr>
          <w:rFonts w:asciiTheme="minorEastAsia" w:eastAsiaTheme="minorEastAsia" w:hAnsiTheme="minorEastAsia"/>
          <w:color w:val="000000"/>
          <w:sz w:val="24"/>
          <w:szCs w:val="24"/>
          <w:lang w:eastAsia="zh-CN"/>
        </w:rPr>
      </w:pPr>
      <w:r>
        <w:rPr>
          <w:rFonts w:asciiTheme="minorEastAsia" w:eastAsiaTheme="minorEastAsia" w:hAnsiTheme="minorEastAsia"/>
          <w:color w:val="000000"/>
          <w:sz w:val="24"/>
          <w:szCs w:val="24"/>
          <w:lang w:eastAsia="zh-CN"/>
        </w:rPr>
        <w:t>c</w:t>
      </w:r>
      <w:r w:rsidR="00F01B61">
        <w:rPr>
          <w:rFonts w:asciiTheme="minorEastAsia" w:eastAsiaTheme="minorEastAsia" w:hAnsiTheme="minorEastAsia" w:hint="eastAsia"/>
          <w:color w:val="000000"/>
          <w:sz w:val="24"/>
          <w:szCs w:val="24"/>
          <w:lang w:eastAsia="zh-CN"/>
        </w:rPr>
        <w:t>）</w:t>
      </w:r>
      <w:r>
        <w:rPr>
          <w:rFonts w:asciiTheme="minorEastAsia" w:eastAsiaTheme="minorEastAsia" w:hAnsiTheme="minorEastAsia" w:hint="eastAsia"/>
          <w:color w:val="000000"/>
          <w:sz w:val="24"/>
          <w:szCs w:val="24"/>
          <w:lang w:eastAsia="zh-CN"/>
        </w:rPr>
        <w:t>确定所需的准则和方法，以确保这些过程的运行和控制有效；</w:t>
      </w:r>
    </w:p>
    <w:p w:rsidR="000D11D4" w:rsidRDefault="007952C9" w:rsidP="000D11D4">
      <w:pPr>
        <w:pStyle w:val="a5"/>
        <w:tabs>
          <w:tab w:val="left" w:pos="872"/>
        </w:tabs>
        <w:spacing w:line="440" w:lineRule="exact"/>
        <w:ind w:left="0" w:firstLineChars="200" w:firstLine="480"/>
        <w:rPr>
          <w:rFonts w:asciiTheme="minorEastAsia" w:eastAsiaTheme="minorEastAsia" w:hAnsiTheme="minorEastAsia"/>
          <w:color w:val="000000"/>
          <w:sz w:val="24"/>
          <w:szCs w:val="24"/>
          <w:lang w:eastAsia="zh-CN"/>
        </w:rPr>
      </w:pPr>
      <w:r>
        <w:rPr>
          <w:rFonts w:asciiTheme="minorEastAsia" w:eastAsiaTheme="minorEastAsia" w:hAnsiTheme="minorEastAsia"/>
          <w:color w:val="000000"/>
          <w:sz w:val="24"/>
          <w:szCs w:val="24"/>
          <w:lang w:eastAsia="zh-CN"/>
        </w:rPr>
        <w:t>d</w:t>
      </w:r>
      <w:r w:rsidR="00F01B61">
        <w:rPr>
          <w:rFonts w:asciiTheme="minorEastAsia" w:eastAsiaTheme="minorEastAsia" w:hAnsiTheme="minorEastAsia" w:hint="eastAsia"/>
          <w:color w:val="000000"/>
          <w:sz w:val="24"/>
          <w:szCs w:val="24"/>
          <w:lang w:eastAsia="zh-CN"/>
        </w:rPr>
        <w:t>）</w:t>
      </w:r>
      <w:r>
        <w:rPr>
          <w:rFonts w:asciiTheme="minorEastAsia" w:eastAsiaTheme="minorEastAsia" w:hAnsiTheme="minorEastAsia" w:hint="eastAsia"/>
          <w:color w:val="000000"/>
          <w:sz w:val="24"/>
          <w:szCs w:val="24"/>
          <w:lang w:eastAsia="zh-CN"/>
        </w:rPr>
        <w:t>确保可以获得必要的资源和信息，以支持对这些过程的运行和监视；</w:t>
      </w:r>
    </w:p>
    <w:p w:rsidR="000D11D4" w:rsidRDefault="007952C9" w:rsidP="000D11D4">
      <w:pPr>
        <w:pStyle w:val="a5"/>
        <w:tabs>
          <w:tab w:val="left" w:pos="872"/>
        </w:tabs>
        <w:spacing w:line="440" w:lineRule="exact"/>
        <w:ind w:left="0" w:firstLineChars="200" w:firstLine="480"/>
        <w:rPr>
          <w:rFonts w:asciiTheme="minorEastAsia" w:eastAsiaTheme="minorEastAsia" w:hAnsiTheme="minorEastAsia"/>
          <w:color w:val="000000"/>
          <w:sz w:val="24"/>
          <w:szCs w:val="24"/>
          <w:lang w:eastAsia="zh-CN"/>
        </w:rPr>
      </w:pPr>
      <w:r>
        <w:rPr>
          <w:rFonts w:asciiTheme="minorEastAsia" w:eastAsiaTheme="minorEastAsia" w:hAnsiTheme="minorEastAsia"/>
          <w:color w:val="000000"/>
          <w:sz w:val="24"/>
          <w:szCs w:val="24"/>
          <w:lang w:eastAsia="zh-CN"/>
        </w:rPr>
        <w:t>e</w:t>
      </w:r>
      <w:r w:rsidR="000D11D4">
        <w:rPr>
          <w:rFonts w:asciiTheme="minorEastAsia" w:eastAsiaTheme="minorEastAsia" w:hAnsiTheme="minorEastAsia" w:hint="eastAsia"/>
          <w:color w:val="000000"/>
          <w:sz w:val="24"/>
          <w:szCs w:val="24"/>
          <w:lang w:eastAsia="zh-CN"/>
        </w:rPr>
        <w:t>）</w:t>
      </w:r>
      <w:r>
        <w:rPr>
          <w:rFonts w:asciiTheme="minorEastAsia" w:eastAsiaTheme="minorEastAsia" w:hAnsiTheme="minorEastAsia" w:hint="eastAsia"/>
          <w:color w:val="000000"/>
          <w:sz w:val="24"/>
          <w:szCs w:val="24"/>
          <w:lang w:eastAsia="zh-CN"/>
        </w:rPr>
        <w:t>监视、测量（适用时）和分析这些过程，以了解过程运行的趋势及实现策划结果的程度，并根据分析对过程采取必要的措施，以实现持续的改进；</w:t>
      </w:r>
    </w:p>
    <w:p w:rsidR="000D11D4" w:rsidRDefault="007952C9" w:rsidP="000D11D4">
      <w:pPr>
        <w:pStyle w:val="a5"/>
        <w:tabs>
          <w:tab w:val="left" w:pos="872"/>
        </w:tabs>
        <w:spacing w:line="440" w:lineRule="exact"/>
        <w:ind w:left="0" w:firstLineChars="200" w:firstLine="480"/>
        <w:rPr>
          <w:rFonts w:asciiTheme="minorEastAsia" w:eastAsiaTheme="minorEastAsia" w:hAnsiTheme="minorEastAsia"/>
          <w:color w:val="000000"/>
          <w:sz w:val="24"/>
          <w:szCs w:val="24"/>
          <w:lang w:eastAsia="zh-CN"/>
        </w:rPr>
      </w:pPr>
      <w:r>
        <w:rPr>
          <w:rFonts w:asciiTheme="minorEastAsia" w:eastAsiaTheme="minorEastAsia" w:hAnsiTheme="minorEastAsia"/>
          <w:color w:val="000000"/>
          <w:sz w:val="24"/>
          <w:szCs w:val="24"/>
          <w:lang w:eastAsia="zh-CN"/>
        </w:rPr>
        <w:t>f</w:t>
      </w:r>
      <w:r w:rsidR="000D11D4">
        <w:rPr>
          <w:rFonts w:asciiTheme="minorEastAsia" w:eastAsiaTheme="minorEastAsia" w:hAnsiTheme="minorEastAsia" w:hint="eastAsia"/>
          <w:color w:val="000000"/>
          <w:sz w:val="24"/>
          <w:szCs w:val="24"/>
          <w:lang w:eastAsia="zh-CN"/>
        </w:rPr>
        <w:t>）</w:t>
      </w:r>
      <w:r>
        <w:rPr>
          <w:rFonts w:asciiTheme="minorEastAsia" w:eastAsiaTheme="minorEastAsia" w:hAnsiTheme="minorEastAsia" w:hint="eastAsia"/>
          <w:color w:val="000000"/>
          <w:sz w:val="24"/>
          <w:szCs w:val="24"/>
          <w:lang w:eastAsia="zh-CN"/>
        </w:rPr>
        <w:t>本公司确保对任何影响产品符合要求的外包过程加以识别，并实施控制。本公司涉及外包过程是</w:t>
      </w:r>
      <w:r w:rsidR="000D11D4">
        <w:rPr>
          <w:rFonts w:asciiTheme="minorEastAsia" w:eastAsiaTheme="minorEastAsia" w:hAnsiTheme="minorEastAsia" w:hint="eastAsia"/>
          <w:color w:val="000000"/>
          <w:sz w:val="24"/>
          <w:szCs w:val="24"/>
          <w:lang w:eastAsia="zh-CN"/>
        </w:rPr>
        <w:t>防锈处理（电镀）</w:t>
      </w:r>
      <w:r>
        <w:rPr>
          <w:rFonts w:asciiTheme="minorEastAsia" w:eastAsiaTheme="minorEastAsia" w:hAnsiTheme="minorEastAsia" w:hint="eastAsia"/>
          <w:color w:val="000000"/>
          <w:sz w:val="24"/>
          <w:szCs w:val="24"/>
          <w:lang w:eastAsia="zh-CN"/>
        </w:rPr>
        <w:t>过程。对外包过程的控制，按</w:t>
      </w:r>
      <w:r w:rsidR="000D11D4">
        <w:rPr>
          <w:rFonts w:asciiTheme="minorEastAsia" w:eastAsiaTheme="minorEastAsia" w:hAnsiTheme="minorEastAsia" w:hint="eastAsia"/>
          <w:color w:val="000000"/>
          <w:sz w:val="24"/>
          <w:szCs w:val="24"/>
          <w:lang w:eastAsia="zh-CN"/>
        </w:rPr>
        <w:t>GB/T 19001-2016/</w:t>
      </w:r>
      <w:r w:rsidR="000D11D4">
        <w:rPr>
          <w:rFonts w:asciiTheme="minorEastAsia" w:eastAsiaTheme="minorEastAsia" w:hAnsiTheme="minorEastAsia"/>
          <w:color w:val="000000"/>
          <w:sz w:val="24"/>
          <w:szCs w:val="24"/>
          <w:lang w:eastAsia="zh-CN"/>
        </w:rPr>
        <w:t>ISO</w:t>
      </w:r>
      <w:r w:rsidR="000D11D4">
        <w:rPr>
          <w:rFonts w:asciiTheme="minorEastAsia" w:eastAsiaTheme="minorEastAsia" w:hAnsiTheme="minorEastAsia" w:hint="eastAsia"/>
          <w:color w:val="000000"/>
          <w:sz w:val="24"/>
          <w:szCs w:val="24"/>
          <w:lang w:eastAsia="zh-CN"/>
        </w:rPr>
        <w:t xml:space="preserve"> </w:t>
      </w:r>
      <w:r w:rsidR="000D11D4">
        <w:rPr>
          <w:rFonts w:asciiTheme="minorEastAsia" w:eastAsiaTheme="minorEastAsia" w:hAnsiTheme="minorEastAsia"/>
          <w:color w:val="000000"/>
          <w:sz w:val="24"/>
          <w:szCs w:val="24"/>
          <w:lang w:eastAsia="zh-CN"/>
        </w:rPr>
        <w:t>9001</w:t>
      </w:r>
      <w:r w:rsidR="000D11D4">
        <w:rPr>
          <w:rFonts w:asciiTheme="minorEastAsia" w:eastAsiaTheme="minorEastAsia" w:hAnsiTheme="minorEastAsia" w:hint="eastAsia"/>
          <w:color w:val="000000"/>
          <w:sz w:val="24"/>
          <w:szCs w:val="24"/>
          <w:lang w:eastAsia="zh-CN"/>
        </w:rPr>
        <w:t>：</w:t>
      </w:r>
      <w:r w:rsidR="000D11D4">
        <w:rPr>
          <w:rFonts w:asciiTheme="minorEastAsia" w:eastAsiaTheme="minorEastAsia" w:hAnsiTheme="minorEastAsia"/>
          <w:color w:val="000000"/>
          <w:sz w:val="24"/>
          <w:szCs w:val="24"/>
          <w:lang w:eastAsia="zh-CN"/>
        </w:rPr>
        <w:t>2015</w:t>
      </w:r>
      <w:r>
        <w:rPr>
          <w:rFonts w:asciiTheme="minorEastAsia" w:eastAsiaTheme="minorEastAsia" w:hAnsiTheme="minorEastAsia" w:hint="eastAsia"/>
          <w:color w:val="000000"/>
          <w:sz w:val="24"/>
          <w:szCs w:val="24"/>
          <w:lang w:eastAsia="zh-CN"/>
        </w:rPr>
        <w:t>标准的8</w:t>
      </w:r>
      <w:r>
        <w:rPr>
          <w:rFonts w:asciiTheme="minorEastAsia" w:eastAsiaTheme="minorEastAsia" w:hAnsiTheme="minorEastAsia"/>
          <w:color w:val="000000"/>
          <w:sz w:val="24"/>
          <w:szCs w:val="24"/>
          <w:lang w:eastAsia="zh-CN"/>
        </w:rPr>
        <w:t>.4</w:t>
      </w:r>
      <w:r>
        <w:rPr>
          <w:rFonts w:asciiTheme="minorEastAsia" w:eastAsiaTheme="minorEastAsia" w:hAnsiTheme="minorEastAsia" w:hint="eastAsia"/>
          <w:color w:val="000000"/>
          <w:sz w:val="24"/>
          <w:szCs w:val="24"/>
          <w:lang w:eastAsia="zh-CN"/>
        </w:rPr>
        <w:t>条款要求进行控制。</w:t>
      </w:r>
    </w:p>
    <w:p w:rsidR="000D11D4" w:rsidRDefault="007952C9" w:rsidP="000D11D4">
      <w:pPr>
        <w:pStyle w:val="a5"/>
        <w:tabs>
          <w:tab w:val="left" w:pos="872"/>
        </w:tabs>
        <w:spacing w:line="440" w:lineRule="exact"/>
        <w:ind w:left="0" w:firstLineChars="200" w:firstLine="480"/>
        <w:rPr>
          <w:sz w:val="24"/>
          <w:szCs w:val="24"/>
          <w:lang w:eastAsia="zh-CN"/>
        </w:rPr>
      </w:pPr>
      <w:r>
        <w:rPr>
          <w:rFonts w:asciiTheme="minorEastAsia" w:eastAsiaTheme="minorEastAsia" w:hAnsiTheme="minorEastAsia" w:hint="eastAsia"/>
          <w:bCs/>
          <w:color w:val="000000"/>
          <w:sz w:val="24"/>
          <w:szCs w:val="24"/>
          <w:lang w:eastAsia="zh-CN"/>
        </w:rPr>
        <w:t>最高管理者必须确定在组织的相关职能和各层次上的质量目标和衡量方法，公司的质量目标和衡量方法必须包含在经营计划中。质量目标必须是可达成、可测量的，且与质量方针保持一致。质量目标必须包括满足产品要求所需的内容，并且落实顾客期望；目前公司质量目标项目为：</w:t>
      </w:r>
      <w:r w:rsidR="000D11D4" w:rsidRPr="00A54178">
        <w:rPr>
          <w:rFonts w:hint="eastAsia"/>
          <w:sz w:val="24"/>
          <w:szCs w:val="24"/>
          <w:lang w:eastAsia="zh-CN"/>
        </w:rPr>
        <w:t>(202</w:t>
      </w:r>
      <w:r w:rsidR="00842120">
        <w:rPr>
          <w:rFonts w:hint="eastAsia"/>
          <w:sz w:val="24"/>
          <w:szCs w:val="24"/>
          <w:lang w:eastAsia="zh-CN"/>
        </w:rPr>
        <w:t>3</w:t>
      </w:r>
      <w:r w:rsidR="000D11D4" w:rsidRPr="00A54178">
        <w:rPr>
          <w:rFonts w:hint="eastAsia"/>
          <w:sz w:val="24"/>
          <w:szCs w:val="24"/>
          <w:lang w:eastAsia="zh-CN"/>
        </w:rPr>
        <w:t>年-2022年)</w:t>
      </w:r>
    </w:p>
    <w:p w:rsidR="000D11D4" w:rsidRDefault="000D11D4" w:rsidP="000D11D4">
      <w:pPr>
        <w:pStyle w:val="a5"/>
        <w:tabs>
          <w:tab w:val="left" w:pos="872"/>
        </w:tabs>
        <w:spacing w:line="440" w:lineRule="exact"/>
        <w:ind w:left="0" w:firstLineChars="200" w:firstLine="480"/>
        <w:rPr>
          <w:sz w:val="24"/>
          <w:szCs w:val="24"/>
          <w:lang w:eastAsia="zh-CN"/>
        </w:rPr>
      </w:pPr>
      <w:r w:rsidRPr="00A54178">
        <w:rPr>
          <w:rFonts w:hint="eastAsia"/>
          <w:sz w:val="24"/>
          <w:szCs w:val="24"/>
          <w:lang w:eastAsia="zh-CN"/>
        </w:rPr>
        <w:t>a)产品一次检验合格率≥99.0%；</w:t>
      </w:r>
    </w:p>
    <w:p w:rsidR="000D11D4" w:rsidRDefault="000D11D4" w:rsidP="000D11D4">
      <w:pPr>
        <w:pStyle w:val="a5"/>
        <w:tabs>
          <w:tab w:val="left" w:pos="872"/>
        </w:tabs>
        <w:spacing w:line="440" w:lineRule="exact"/>
        <w:ind w:left="0" w:firstLineChars="200" w:firstLine="480"/>
        <w:rPr>
          <w:sz w:val="24"/>
          <w:szCs w:val="24"/>
          <w:lang w:eastAsia="zh-CN"/>
        </w:rPr>
      </w:pPr>
      <w:r w:rsidRPr="00A54178">
        <w:rPr>
          <w:rFonts w:hint="eastAsia"/>
          <w:sz w:val="24"/>
          <w:szCs w:val="24"/>
          <w:lang w:eastAsia="zh-CN"/>
        </w:rPr>
        <w:t>b)到2022年销售质量损失率下降至0.05%以下（其中2020年0.06%，2021年0.055%，2022年0.05%）；</w:t>
      </w:r>
    </w:p>
    <w:p w:rsidR="000D11D4" w:rsidRDefault="000D11D4" w:rsidP="000D11D4">
      <w:pPr>
        <w:pStyle w:val="a5"/>
        <w:tabs>
          <w:tab w:val="left" w:pos="872"/>
        </w:tabs>
        <w:spacing w:line="440" w:lineRule="exact"/>
        <w:ind w:left="0" w:firstLineChars="200" w:firstLine="480"/>
        <w:rPr>
          <w:sz w:val="24"/>
          <w:szCs w:val="24"/>
          <w:lang w:eastAsia="zh-CN"/>
        </w:rPr>
      </w:pPr>
      <w:r w:rsidRPr="00A54178">
        <w:rPr>
          <w:rFonts w:hint="eastAsia"/>
          <w:sz w:val="24"/>
          <w:szCs w:val="24"/>
          <w:lang w:eastAsia="zh-CN"/>
        </w:rPr>
        <w:t>c)到2022年客户投诉率下降至0.4%以下（其中2020年0.5%，2021年0.45%，2022年0.40%）；</w:t>
      </w:r>
    </w:p>
    <w:p w:rsidR="000D11D4" w:rsidRDefault="000D11D4" w:rsidP="000D11D4">
      <w:pPr>
        <w:pStyle w:val="a5"/>
        <w:tabs>
          <w:tab w:val="left" w:pos="872"/>
        </w:tabs>
        <w:spacing w:line="440" w:lineRule="exact"/>
        <w:ind w:left="0" w:firstLineChars="200" w:firstLine="480"/>
        <w:rPr>
          <w:sz w:val="24"/>
          <w:szCs w:val="24"/>
          <w:lang w:eastAsia="zh-CN"/>
        </w:rPr>
      </w:pPr>
      <w:r w:rsidRPr="00A54178">
        <w:rPr>
          <w:rFonts w:hint="eastAsia"/>
          <w:sz w:val="24"/>
          <w:szCs w:val="24"/>
          <w:lang w:eastAsia="zh-CN"/>
        </w:rPr>
        <w:t>d)订单交货及时率&gt;96%；</w:t>
      </w:r>
    </w:p>
    <w:p w:rsidR="000D11D4" w:rsidRDefault="000D11D4" w:rsidP="000D11D4">
      <w:pPr>
        <w:pStyle w:val="a5"/>
        <w:tabs>
          <w:tab w:val="left" w:pos="872"/>
        </w:tabs>
        <w:spacing w:line="440" w:lineRule="exact"/>
        <w:ind w:left="0" w:firstLineChars="200" w:firstLine="480"/>
        <w:rPr>
          <w:sz w:val="24"/>
          <w:szCs w:val="24"/>
          <w:lang w:eastAsia="zh-CN"/>
        </w:rPr>
      </w:pPr>
      <w:r w:rsidRPr="00A54178">
        <w:rPr>
          <w:rFonts w:hint="eastAsia"/>
          <w:sz w:val="24"/>
          <w:szCs w:val="24"/>
          <w:lang w:eastAsia="zh-CN"/>
        </w:rPr>
        <w:t>e)新产品研发成功数不少于3只/年</w:t>
      </w:r>
      <w:r>
        <w:rPr>
          <w:rFonts w:hint="eastAsia"/>
          <w:sz w:val="24"/>
          <w:szCs w:val="24"/>
          <w:lang w:eastAsia="zh-CN"/>
        </w:rPr>
        <w:t>；</w:t>
      </w:r>
    </w:p>
    <w:p w:rsidR="000D11D4" w:rsidRDefault="000D11D4" w:rsidP="000D11D4">
      <w:pPr>
        <w:pStyle w:val="a5"/>
        <w:tabs>
          <w:tab w:val="left" w:pos="872"/>
        </w:tabs>
        <w:spacing w:line="440" w:lineRule="exact"/>
        <w:ind w:left="0" w:firstLineChars="200" w:firstLine="480"/>
        <w:rPr>
          <w:sz w:val="24"/>
          <w:szCs w:val="24"/>
          <w:lang w:eastAsia="zh-CN"/>
        </w:rPr>
      </w:pPr>
      <w:r w:rsidRPr="00A54178">
        <w:rPr>
          <w:rFonts w:hint="eastAsia"/>
          <w:sz w:val="24"/>
          <w:szCs w:val="24"/>
          <w:lang w:eastAsia="zh-CN"/>
        </w:rPr>
        <w:t>f)顾客满意率达到85%以上</w:t>
      </w:r>
      <w:r>
        <w:rPr>
          <w:rFonts w:hint="eastAsia"/>
          <w:sz w:val="24"/>
          <w:szCs w:val="24"/>
          <w:lang w:eastAsia="zh-CN"/>
        </w:rPr>
        <w:t>；</w:t>
      </w:r>
    </w:p>
    <w:p w:rsidR="000D11D4" w:rsidRDefault="000D11D4" w:rsidP="000D11D4">
      <w:pPr>
        <w:pStyle w:val="a5"/>
        <w:tabs>
          <w:tab w:val="left" w:pos="872"/>
        </w:tabs>
        <w:spacing w:line="440" w:lineRule="exact"/>
        <w:ind w:left="0" w:firstLineChars="200" w:firstLine="480"/>
        <w:rPr>
          <w:sz w:val="24"/>
          <w:szCs w:val="24"/>
          <w:lang w:eastAsia="zh-CN"/>
        </w:rPr>
      </w:pPr>
      <w:r w:rsidRPr="00A54178">
        <w:rPr>
          <w:rFonts w:hint="eastAsia"/>
          <w:sz w:val="24"/>
          <w:szCs w:val="24"/>
          <w:lang w:eastAsia="zh-CN"/>
        </w:rPr>
        <w:t>g)</w:t>
      </w:r>
      <w:proofErr w:type="gramStart"/>
      <w:r w:rsidRPr="00A54178">
        <w:rPr>
          <w:rFonts w:hint="eastAsia"/>
          <w:sz w:val="24"/>
          <w:szCs w:val="24"/>
          <w:lang w:eastAsia="zh-CN"/>
        </w:rPr>
        <w:t>核级密封</w:t>
      </w:r>
      <w:proofErr w:type="gramEnd"/>
      <w:r w:rsidRPr="00A54178">
        <w:rPr>
          <w:rFonts w:hint="eastAsia"/>
          <w:sz w:val="24"/>
          <w:szCs w:val="24"/>
          <w:lang w:eastAsia="zh-CN"/>
        </w:rPr>
        <w:t>件产品一次检验合格率≥99.5%；</w:t>
      </w:r>
    </w:p>
    <w:p w:rsidR="000D11D4" w:rsidRDefault="000D11D4" w:rsidP="000D11D4">
      <w:pPr>
        <w:pStyle w:val="a5"/>
        <w:tabs>
          <w:tab w:val="left" w:pos="872"/>
        </w:tabs>
        <w:spacing w:line="440" w:lineRule="exact"/>
        <w:ind w:left="0" w:firstLineChars="200" w:firstLine="480"/>
        <w:rPr>
          <w:sz w:val="24"/>
          <w:szCs w:val="24"/>
          <w:lang w:eastAsia="zh-CN"/>
        </w:rPr>
      </w:pPr>
      <w:r w:rsidRPr="00A54178">
        <w:rPr>
          <w:rFonts w:hint="eastAsia"/>
          <w:sz w:val="24"/>
          <w:szCs w:val="24"/>
          <w:lang w:eastAsia="zh-CN"/>
        </w:rPr>
        <w:lastRenderedPageBreak/>
        <w:t>h)</w:t>
      </w:r>
      <w:proofErr w:type="gramStart"/>
      <w:r w:rsidRPr="00A54178">
        <w:rPr>
          <w:rFonts w:hint="eastAsia"/>
          <w:sz w:val="24"/>
          <w:szCs w:val="24"/>
          <w:lang w:eastAsia="zh-CN"/>
        </w:rPr>
        <w:t>核级密封</w:t>
      </w:r>
      <w:proofErr w:type="gramEnd"/>
      <w:r w:rsidRPr="00A54178">
        <w:rPr>
          <w:rFonts w:hint="eastAsia"/>
          <w:sz w:val="24"/>
          <w:szCs w:val="24"/>
          <w:lang w:eastAsia="zh-CN"/>
        </w:rPr>
        <w:t>件完工记录准确率≥98%</w:t>
      </w:r>
      <w:r>
        <w:rPr>
          <w:rFonts w:hint="eastAsia"/>
          <w:sz w:val="24"/>
          <w:szCs w:val="24"/>
          <w:lang w:eastAsia="zh-CN"/>
        </w:rPr>
        <w:t>。</w:t>
      </w:r>
    </w:p>
    <w:p w:rsidR="000D11D4" w:rsidRDefault="007952C9" w:rsidP="000D11D4">
      <w:pPr>
        <w:pStyle w:val="a5"/>
        <w:tabs>
          <w:tab w:val="left" w:pos="872"/>
        </w:tabs>
        <w:spacing w:line="440" w:lineRule="exact"/>
        <w:ind w:left="0" w:firstLineChars="200" w:firstLine="480"/>
        <w:rPr>
          <w:rFonts w:asciiTheme="minorEastAsia" w:eastAsiaTheme="minorEastAsia" w:hAnsiTheme="minorEastAsia"/>
          <w:bCs/>
          <w:sz w:val="24"/>
          <w:szCs w:val="24"/>
          <w:lang w:eastAsia="zh-CN"/>
        </w:rPr>
      </w:pPr>
      <w:r>
        <w:rPr>
          <w:rFonts w:asciiTheme="minorEastAsia" w:eastAsiaTheme="minorEastAsia" w:hAnsiTheme="minorEastAsia" w:hint="eastAsia"/>
          <w:bCs/>
          <w:sz w:val="24"/>
          <w:szCs w:val="24"/>
          <w:lang w:eastAsia="zh-CN"/>
        </w:rPr>
        <w:t>以上项目在每年年度计划时定出实际目标值。</w:t>
      </w:r>
    </w:p>
    <w:p w:rsidR="00780116" w:rsidRDefault="007952C9" w:rsidP="004256C1">
      <w:pPr>
        <w:pStyle w:val="a5"/>
        <w:tabs>
          <w:tab w:val="left" w:pos="872"/>
        </w:tabs>
        <w:spacing w:line="440" w:lineRule="exact"/>
        <w:ind w:left="0" w:firstLineChars="200" w:firstLine="480"/>
        <w:rPr>
          <w:spacing w:val="2"/>
          <w:lang w:eastAsia="zh-CN"/>
        </w:rPr>
      </w:pPr>
      <w:r>
        <w:rPr>
          <w:rFonts w:asciiTheme="minorEastAsia" w:eastAsiaTheme="minorEastAsia" w:hAnsiTheme="minorEastAsia" w:cs="宋体"/>
          <w:color w:val="000000"/>
          <w:sz w:val="24"/>
          <w:szCs w:val="24"/>
          <w:lang w:eastAsia="zh-CN"/>
        </w:rPr>
        <w:t>2</w:t>
      </w:r>
      <w:r w:rsidR="000D11D4">
        <w:rPr>
          <w:rFonts w:asciiTheme="minorEastAsia" w:eastAsiaTheme="minorEastAsia" w:hAnsiTheme="minorEastAsia" w:cs="宋体" w:hint="eastAsia"/>
          <w:color w:val="000000"/>
          <w:sz w:val="24"/>
          <w:szCs w:val="24"/>
          <w:lang w:eastAsia="zh-CN"/>
        </w:rPr>
        <w:t>.</w:t>
      </w:r>
      <w:r>
        <w:rPr>
          <w:rFonts w:asciiTheme="minorEastAsia" w:eastAsiaTheme="minorEastAsia" w:hAnsiTheme="minorEastAsia" w:hint="eastAsia"/>
          <w:color w:val="000000"/>
          <w:spacing w:val="2"/>
          <w:sz w:val="24"/>
          <w:szCs w:val="24"/>
          <w:lang w:eastAsia="zh-CN"/>
        </w:rPr>
        <w:t>公司先后通过了</w:t>
      </w:r>
      <w:r w:rsidR="000D11D4">
        <w:rPr>
          <w:rFonts w:asciiTheme="minorEastAsia" w:eastAsiaTheme="minorEastAsia" w:hAnsiTheme="minorEastAsia" w:hint="eastAsia"/>
          <w:color w:val="000000"/>
          <w:spacing w:val="2"/>
          <w:sz w:val="24"/>
          <w:szCs w:val="24"/>
          <w:lang w:eastAsia="zh-CN"/>
        </w:rPr>
        <w:t>GB/T 1</w:t>
      </w:r>
      <w:r>
        <w:rPr>
          <w:rFonts w:asciiTheme="minorEastAsia" w:eastAsiaTheme="minorEastAsia" w:hAnsiTheme="minorEastAsia"/>
          <w:color w:val="000000"/>
          <w:spacing w:val="2"/>
          <w:sz w:val="24"/>
          <w:szCs w:val="24"/>
          <w:lang w:eastAsia="zh-CN"/>
        </w:rPr>
        <w:t>9001</w:t>
      </w:r>
      <w:r w:rsidR="000D11D4">
        <w:rPr>
          <w:rFonts w:asciiTheme="minorEastAsia" w:eastAsiaTheme="minorEastAsia" w:hAnsiTheme="minorEastAsia" w:hint="eastAsia"/>
          <w:color w:val="000000"/>
          <w:spacing w:val="2"/>
          <w:sz w:val="24"/>
          <w:szCs w:val="24"/>
          <w:lang w:eastAsia="zh-CN"/>
        </w:rPr>
        <w:t>-2</w:t>
      </w:r>
      <w:r>
        <w:rPr>
          <w:rFonts w:asciiTheme="minorEastAsia" w:eastAsiaTheme="minorEastAsia" w:hAnsiTheme="minorEastAsia" w:hint="eastAsia"/>
          <w:color w:val="000000"/>
          <w:spacing w:val="2"/>
          <w:sz w:val="24"/>
          <w:szCs w:val="24"/>
          <w:lang w:eastAsia="zh-CN"/>
        </w:rPr>
        <w:t>01</w:t>
      </w:r>
      <w:r w:rsidR="000D11D4">
        <w:rPr>
          <w:rFonts w:asciiTheme="minorEastAsia" w:eastAsiaTheme="minorEastAsia" w:hAnsiTheme="minorEastAsia" w:hint="eastAsia"/>
          <w:color w:val="000000"/>
          <w:spacing w:val="2"/>
          <w:sz w:val="24"/>
          <w:szCs w:val="24"/>
          <w:lang w:eastAsia="zh-CN"/>
        </w:rPr>
        <w:t>6</w:t>
      </w:r>
      <w:r>
        <w:rPr>
          <w:rFonts w:asciiTheme="minorEastAsia" w:eastAsiaTheme="minorEastAsia" w:hAnsiTheme="minorEastAsia" w:hint="eastAsia"/>
          <w:color w:val="000000"/>
          <w:spacing w:val="2"/>
          <w:sz w:val="24"/>
          <w:szCs w:val="24"/>
          <w:lang w:eastAsia="zh-CN"/>
        </w:rPr>
        <w:t>质量管理体系、</w:t>
      </w:r>
      <w:r w:rsidR="000D11D4">
        <w:rPr>
          <w:rFonts w:asciiTheme="minorEastAsia" w:eastAsiaTheme="minorEastAsia" w:hAnsiTheme="minorEastAsia" w:hint="eastAsia"/>
          <w:color w:val="000000"/>
          <w:spacing w:val="2"/>
          <w:sz w:val="24"/>
          <w:szCs w:val="24"/>
          <w:lang w:eastAsia="zh-CN"/>
        </w:rPr>
        <w:t>GB/T 2</w:t>
      </w:r>
      <w:r>
        <w:rPr>
          <w:rFonts w:asciiTheme="minorEastAsia" w:eastAsiaTheme="minorEastAsia" w:hAnsiTheme="minorEastAsia"/>
          <w:color w:val="000000"/>
          <w:spacing w:val="2"/>
          <w:sz w:val="24"/>
          <w:szCs w:val="24"/>
          <w:lang w:eastAsia="zh-CN"/>
        </w:rPr>
        <w:t>4001</w:t>
      </w:r>
      <w:r w:rsidR="000D11D4">
        <w:rPr>
          <w:rFonts w:asciiTheme="minorEastAsia" w:eastAsiaTheme="minorEastAsia" w:hAnsiTheme="minorEastAsia" w:hint="eastAsia"/>
          <w:color w:val="000000"/>
          <w:spacing w:val="2"/>
          <w:sz w:val="24"/>
          <w:szCs w:val="24"/>
          <w:lang w:eastAsia="zh-CN"/>
        </w:rPr>
        <w:t>-20</w:t>
      </w:r>
      <w:r>
        <w:rPr>
          <w:rFonts w:asciiTheme="minorEastAsia" w:eastAsiaTheme="minorEastAsia" w:hAnsiTheme="minorEastAsia" w:hint="eastAsia"/>
          <w:color w:val="000000"/>
          <w:spacing w:val="2"/>
          <w:sz w:val="24"/>
          <w:szCs w:val="24"/>
          <w:lang w:eastAsia="zh-CN"/>
        </w:rPr>
        <w:t>1</w:t>
      </w:r>
      <w:r w:rsidR="000D11D4">
        <w:rPr>
          <w:rFonts w:asciiTheme="minorEastAsia" w:eastAsiaTheme="minorEastAsia" w:hAnsiTheme="minorEastAsia" w:hint="eastAsia"/>
          <w:color w:val="000000"/>
          <w:spacing w:val="2"/>
          <w:sz w:val="24"/>
          <w:szCs w:val="24"/>
          <w:lang w:eastAsia="zh-CN"/>
        </w:rPr>
        <w:t>6</w:t>
      </w:r>
      <w:r>
        <w:rPr>
          <w:rFonts w:asciiTheme="minorEastAsia" w:eastAsiaTheme="minorEastAsia" w:hAnsiTheme="minorEastAsia" w:hint="eastAsia"/>
          <w:color w:val="000000"/>
          <w:spacing w:val="2"/>
          <w:sz w:val="24"/>
          <w:szCs w:val="24"/>
          <w:lang w:eastAsia="zh-CN"/>
        </w:rPr>
        <w:t>环境管理体系认证、</w:t>
      </w:r>
      <w:r w:rsidR="000D11D4">
        <w:rPr>
          <w:rFonts w:asciiTheme="minorEastAsia" w:eastAsiaTheme="minorEastAsia" w:hAnsiTheme="minorEastAsia" w:hint="eastAsia"/>
          <w:color w:val="000000"/>
          <w:spacing w:val="2"/>
          <w:sz w:val="24"/>
          <w:szCs w:val="24"/>
          <w:lang w:eastAsia="zh-CN"/>
        </w:rPr>
        <w:t xml:space="preserve">GB/T </w:t>
      </w:r>
      <w:r>
        <w:rPr>
          <w:rFonts w:asciiTheme="minorEastAsia" w:eastAsiaTheme="minorEastAsia" w:hAnsiTheme="minorEastAsia" w:hint="eastAsia"/>
          <w:color w:val="000000"/>
          <w:spacing w:val="2"/>
          <w:sz w:val="24"/>
          <w:szCs w:val="24"/>
          <w:lang w:eastAsia="zh-CN"/>
        </w:rPr>
        <w:t>45001</w:t>
      </w:r>
      <w:r w:rsidR="000D11D4">
        <w:rPr>
          <w:rFonts w:asciiTheme="minorEastAsia" w:eastAsiaTheme="minorEastAsia" w:hAnsiTheme="minorEastAsia" w:hint="eastAsia"/>
          <w:color w:val="000000"/>
          <w:spacing w:val="2"/>
          <w:sz w:val="24"/>
          <w:szCs w:val="24"/>
          <w:lang w:eastAsia="zh-CN"/>
        </w:rPr>
        <w:t>-</w:t>
      </w:r>
      <w:r>
        <w:rPr>
          <w:rFonts w:asciiTheme="minorEastAsia" w:eastAsiaTheme="minorEastAsia" w:hAnsiTheme="minorEastAsia" w:hint="eastAsia"/>
          <w:color w:val="000000"/>
          <w:spacing w:val="2"/>
          <w:sz w:val="24"/>
          <w:szCs w:val="24"/>
          <w:lang w:eastAsia="zh-CN"/>
        </w:rPr>
        <w:t>20</w:t>
      </w:r>
      <w:r w:rsidR="000D11D4">
        <w:rPr>
          <w:rFonts w:asciiTheme="minorEastAsia" w:eastAsiaTheme="minorEastAsia" w:hAnsiTheme="minorEastAsia" w:hint="eastAsia"/>
          <w:color w:val="000000"/>
          <w:spacing w:val="2"/>
          <w:sz w:val="24"/>
          <w:szCs w:val="24"/>
          <w:lang w:eastAsia="zh-CN"/>
        </w:rPr>
        <w:t>20</w:t>
      </w:r>
      <w:r>
        <w:rPr>
          <w:rFonts w:asciiTheme="minorEastAsia" w:eastAsiaTheme="minorEastAsia" w:hAnsiTheme="minorEastAsia" w:hint="eastAsia"/>
          <w:color w:val="000000"/>
          <w:spacing w:val="2"/>
          <w:sz w:val="24"/>
          <w:szCs w:val="24"/>
          <w:lang w:eastAsia="zh-CN"/>
        </w:rPr>
        <w:t>职业健康安全管理体系认证，并有效导入到各岗位，提升各单位的管理水平。</w:t>
      </w:r>
    </w:p>
    <w:p w:rsidR="00780116" w:rsidRDefault="00780116">
      <w:pPr>
        <w:pStyle w:val="Heading11"/>
        <w:spacing w:line="419" w:lineRule="exact"/>
        <w:ind w:right="-64"/>
        <w:jc w:val="center"/>
        <w:rPr>
          <w:spacing w:val="2"/>
          <w:lang w:eastAsia="zh-CN"/>
        </w:rPr>
      </w:pPr>
    </w:p>
    <w:p w:rsidR="00780116" w:rsidRDefault="00780116">
      <w:pPr>
        <w:pStyle w:val="Heading11"/>
        <w:spacing w:line="419" w:lineRule="exact"/>
        <w:ind w:right="-64"/>
        <w:jc w:val="center"/>
        <w:rPr>
          <w:spacing w:val="2"/>
          <w:lang w:eastAsia="zh-CN"/>
        </w:rPr>
      </w:pPr>
    </w:p>
    <w:p w:rsidR="00780116" w:rsidRDefault="00780116">
      <w:pPr>
        <w:pStyle w:val="Heading11"/>
        <w:spacing w:line="419" w:lineRule="exact"/>
        <w:ind w:right="-64"/>
        <w:jc w:val="center"/>
        <w:rPr>
          <w:spacing w:val="2"/>
          <w:lang w:eastAsia="zh-CN"/>
        </w:rPr>
      </w:pPr>
    </w:p>
    <w:p w:rsidR="00780116" w:rsidRDefault="00780116">
      <w:pPr>
        <w:pStyle w:val="Heading11"/>
        <w:spacing w:line="419" w:lineRule="exact"/>
        <w:ind w:right="-64"/>
        <w:jc w:val="center"/>
        <w:rPr>
          <w:spacing w:val="2"/>
          <w:lang w:eastAsia="zh-CN"/>
        </w:rPr>
      </w:pPr>
    </w:p>
    <w:p w:rsidR="00780116" w:rsidRDefault="00780116">
      <w:pPr>
        <w:pStyle w:val="Heading11"/>
        <w:spacing w:line="419" w:lineRule="exact"/>
        <w:ind w:right="-64"/>
        <w:jc w:val="center"/>
        <w:rPr>
          <w:spacing w:val="2"/>
          <w:lang w:eastAsia="zh-CN"/>
        </w:rPr>
      </w:pPr>
    </w:p>
    <w:p w:rsidR="00780116" w:rsidRDefault="00780116">
      <w:pPr>
        <w:pStyle w:val="Heading11"/>
        <w:spacing w:line="419" w:lineRule="exact"/>
        <w:ind w:right="-64"/>
        <w:jc w:val="center"/>
        <w:rPr>
          <w:spacing w:val="2"/>
          <w:lang w:eastAsia="zh-CN"/>
        </w:rPr>
      </w:pPr>
    </w:p>
    <w:p w:rsidR="00780116" w:rsidRDefault="00780116">
      <w:pPr>
        <w:pStyle w:val="Heading11"/>
        <w:spacing w:line="419" w:lineRule="exact"/>
        <w:ind w:right="-64"/>
        <w:jc w:val="center"/>
        <w:rPr>
          <w:spacing w:val="2"/>
          <w:lang w:eastAsia="zh-CN"/>
        </w:rPr>
      </w:pPr>
    </w:p>
    <w:p w:rsidR="00780116" w:rsidRDefault="00780116">
      <w:pPr>
        <w:pStyle w:val="Heading11"/>
        <w:spacing w:line="419" w:lineRule="exact"/>
        <w:ind w:right="-64"/>
        <w:jc w:val="center"/>
        <w:rPr>
          <w:spacing w:val="2"/>
          <w:lang w:eastAsia="zh-CN"/>
        </w:rPr>
      </w:pPr>
    </w:p>
    <w:p w:rsidR="00780116" w:rsidRDefault="00780116">
      <w:pPr>
        <w:pStyle w:val="Heading11"/>
        <w:spacing w:line="419" w:lineRule="exact"/>
        <w:ind w:right="-64"/>
        <w:jc w:val="center"/>
        <w:rPr>
          <w:spacing w:val="2"/>
          <w:lang w:eastAsia="zh-CN"/>
        </w:rPr>
      </w:pPr>
    </w:p>
    <w:p w:rsidR="00780116" w:rsidRDefault="00780116">
      <w:pPr>
        <w:pStyle w:val="Heading11"/>
        <w:spacing w:line="419" w:lineRule="exact"/>
        <w:ind w:right="-64"/>
        <w:jc w:val="center"/>
        <w:rPr>
          <w:spacing w:val="2"/>
          <w:lang w:eastAsia="zh-CN"/>
        </w:rPr>
      </w:pPr>
    </w:p>
    <w:p w:rsidR="00780116" w:rsidRDefault="00780116">
      <w:pPr>
        <w:pStyle w:val="Heading11"/>
        <w:spacing w:line="419" w:lineRule="exact"/>
        <w:ind w:right="-64"/>
        <w:jc w:val="center"/>
        <w:rPr>
          <w:spacing w:val="2"/>
          <w:lang w:eastAsia="zh-CN"/>
        </w:rPr>
      </w:pPr>
    </w:p>
    <w:p w:rsidR="00780116" w:rsidRDefault="00780116">
      <w:pPr>
        <w:pStyle w:val="Heading11"/>
        <w:spacing w:line="419" w:lineRule="exact"/>
        <w:ind w:right="-64"/>
        <w:jc w:val="center"/>
        <w:rPr>
          <w:spacing w:val="2"/>
          <w:lang w:eastAsia="zh-CN"/>
        </w:rPr>
      </w:pPr>
    </w:p>
    <w:p w:rsidR="00780116" w:rsidRDefault="00780116">
      <w:pPr>
        <w:pStyle w:val="Heading11"/>
        <w:spacing w:line="419" w:lineRule="exact"/>
        <w:ind w:right="-64"/>
        <w:jc w:val="center"/>
        <w:rPr>
          <w:spacing w:val="2"/>
          <w:lang w:eastAsia="zh-CN"/>
        </w:rPr>
      </w:pPr>
    </w:p>
    <w:p w:rsidR="00780116" w:rsidRDefault="00780116">
      <w:pPr>
        <w:pStyle w:val="Heading11"/>
        <w:spacing w:line="419" w:lineRule="exact"/>
        <w:ind w:right="-64"/>
        <w:jc w:val="center"/>
        <w:rPr>
          <w:spacing w:val="2"/>
          <w:lang w:eastAsia="zh-CN"/>
        </w:rPr>
      </w:pPr>
    </w:p>
    <w:p w:rsidR="00780116" w:rsidRDefault="00780116">
      <w:pPr>
        <w:pStyle w:val="Heading11"/>
        <w:spacing w:line="419" w:lineRule="exact"/>
        <w:ind w:right="-64"/>
        <w:jc w:val="center"/>
        <w:rPr>
          <w:spacing w:val="2"/>
          <w:lang w:eastAsia="zh-CN"/>
        </w:rPr>
      </w:pPr>
    </w:p>
    <w:p w:rsidR="00780116" w:rsidRDefault="00780116">
      <w:pPr>
        <w:pStyle w:val="Heading11"/>
        <w:spacing w:line="419" w:lineRule="exact"/>
        <w:ind w:right="-64"/>
        <w:jc w:val="center"/>
        <w:rPr>
          <w:spacing w:val="2"/>
          <w:lang w:eastAsia="zh-CN"/>
        </w:rPr>
      </w:pPr>
    </w:p>
    <w:p w:rsidR="00780116" w:rsidRDefault="00780116">
      <w:pPr>
        <w:pStyle w:val="Heading11"/>
        <w:spacing w:line="419" w:lineRule="exact"/>
        <w:ind w:right="-64"/>
        <w:jc w:val="center"/>
        <w:rPr>
          <w:spacing w:val="2"/>
          <w:lang w:eastAsia="zh-CN"/>
        </w:rPr>
      </w:pPr>
    </w:p>
    <w:p w:rsidR="00780116" w:rsidRDefault="00780116">
      <w:pPr>
        <w:pStyle w:val="Heading11"/>
        <w:spacing w:line="419" w:lineRule="exact"/>
        <w:ind w:right="-64"/>
        <w:jc w:val="center"/>
        <w:rPr>
          <w:spacing w:val="2"/>
          <w:lang w:eastAsia="zh-CN"/>
        </w:rPr>
      </w:pPr>
    </w:p>
    <w:p w:rsidR="004256C1" w:rsidRDefault="004256C1">
      <w:pPr>
        <w:pStyle w:val="Heading11"/>
        <w:spacing w:line="419" w:lineRule="exact"/>
        <w:ind w:right="-64"/>
        <w:jc w:val="center"/>
        <w:rPr>
          <w:spacing w:val="2"/>
          <w:lang w:eastAsia="zh-CN"/>
        </w:rPr>
      </w:pPr>
    </w:p>
    <w:p w:rsidR="004256C1" w:rsidRDefault="004256C1">
      <w:pPr>
        <w:pStyle w:val="Heading11"/>
        <w:spacing w:line="419" w:lineRule="exact"/>
        <w:ind w:right="-64"/>
        <w:jc w:val="center"/>
        <w:rPr>
          <w:spacing w:val="2"/>
          <w:lang w:eastAsia="zh-CN"/>
        </w:rPr>
      </w:pPr>
    </w:p>
    <w:p w:rsidR="004256C1" w:rsidRDefault="004256C1">
      <w:pPr>
        <w:pStyle w:val="Heading11"/>
        <w:spacing w:line="419" w:lineRule="exact"/>
        <w:ind w:right="-64"/>
        <w:jc w:val="center"/>
        <w:rPr>
          <w:spacing w:val="2"/>
          <w:lang w:eastAsia="zh-CN"/>
        </w:rPr>
      </w:pPr>
    </w:p>
    <w:p w:rsidR="004256C1" w:rsidRDefault="004256C1">
      <w:pPr>
        <w:pStyle w:val="Heading11"/>
        <w:spacing w:line="419" w:lineRule="exact"/>
        <w:ind w:right="-64"/>
        <w:jc w:val="center"/>
        <w:rPr>
          <w:spacing w:val="2"/>
          <w:lang w:eastAsia="zh-CN"/>
        </w:rPr>
      </w:pPr>
    </w:p>
    <w:p w:rsidR="004256C1" w:rsidRDefault="004256C1">
      <w:pPr>
        <w:pStyle w:val="Heading11"/>
        <w:spacing w:line="419" w:lineRule="exact"/>
        <w:ind w:right="-64"/>
        <w:jc w:val="center"/>
        <w:rPr>
          <w:spacing w:val="2"/>
          <w:lang w:eastAsia="zh-CN"/>
        </w:rPr>
      </w:pPr>
    </w:p>
    <w:p w:rsidR="004256C1" w:rsidRDefault="004256C1">
      <w:pPr>
        <w:pStyle w:val="Heading11"/>
        <w:spacing w:line="419" w:lineRule="exact"/>
        <w:ind w:right="-64"/>
        <w:jc w:val="center"/>
        <w:rPr>
          <w:spacing w:val="2"/>
          <w:lang w:eastAsia="zh-CN"/>
        </w:rPr>
      </w:pPr>
    </w:p>
    <w:p w:rsidR="004256C1" w:rsidRDefault="004256C1">
      <w:pPr>
        <w:pStyle w:val="Heading11"/>
        <w:spacing w:line="419" w:lineRule="exact"/>
        <w:ind w:right="-64"/>
        <w:jc w:val="center"/>
        <w:rPr>
          <w:spacing w:val="2"/>
          <w:lang w:eastAsia="zh-CN"/>
        </w:rPr>
      </w:pPr>
    </w:p>
    <w:p w:rsidR="004256C1" w:rsidRDefault="004256C1">
      <w:pPr>
        <w:pStyle w:val="Heading11"/>
        <w:spacing w:line="419" w:lineRule="exact"/>
        <w:ind w:right="-64"/>
        <w:jc w:val="center"/>
        <w:rPr>
          <w:spacing w:val="2"/>
          <w:lang w:eastAsia="zh-CN"/>
        </w:rPr>
      </w:pPr>
    </w:p>
    <w:p w:rsidR="004256C1" w:rsidRDefault="004256C1">
      <w:pPr>
        <w:pStyle w:val="Heading11"/>
        <w:spacing w:line="419" w:lineRule="exact"/>
        <w:ind w:right="-64"/>
        <w:jc w:val="center"/>
        <w:rPr>
          <w:spacing w:val="2"/>
          <w:lang w:eastAsia="zh-CN"/>
        </w:rPr>
      </w:pPr>
    </w:p>
    <w:p w:rsidR="004256C1" w:rsidRDefault="004256C1">
      <w:pPr>
        <w:pStyle w:val="Heading11"/>
        <w:spacing w:line="419" w:lineRule="exact"/>
        <w:ind w:right="-64"/>
        <w:jc w:val="center"/>
        <w:rPr>
          <w:spacing w:val="2"/>
          <w:lang w:eastAsia="zh-CN"/>
        </w:rPr>
      </w:pPr>
    </w:p>
    <w:p w:rsidR="00780116" w:rsidRDefault="00780116">
      <w:pPr>
        <w:pStyle w:val="Heading11"/>
        <w:spacing w:line="419" w:lineRule="exact"/>
        <w:ind w:right="-64"/>
        <w:jc w:val="center"/>
        <w:rPr>
          <w:spacing w:val="2"/>
          <w:lang w:eastAsia="zh-CN"/>
        </w:rPr>
      </w:pPr>
    </w:p>
    <w:p w:rsidR="00EE1467" w:rsidRDefault="007952C9">
      <w:pPr>
        <w:pStyle w:val="Heading11"/>
        <w:spacing w:line="419" w:lineRule="exact"/>
        <w:ind w:right="-64"/>
        <w:jc w:val="center"/>
        <w:rPr>
          <w:lang w:eastAsia="zh-CN"/>
        </w:rPr>
      </w:pPr>
      <w:r>
        <w:rPr>
          <w:rFonts w:hint="eastAsia"/>
          <w:spacing w:val="2"/>
          <w:lang w:eastAsia="zh-CN"/>
        </w:rPr>
        <w:t>第三</w:t>
      </w:r>
      <w:proofErr w:type="gramStart"/>
      <w:r>
        <w:rPr>
          <w:rFonts w:hint="eastAsia"/>
          <w:lang w:eastAsia="zh-CN"/>
        </w:rPr>
        <w:t>章</w:t>
      </w:r>
      <w:r>
        <w:rPr>
          <w:rFonts w:hint="eastAsia"/>
          <w:spacing w:val="2"/>
          <w:lang w:eastAsia="zh-CN"/>
        </w:rPr>
        <w:t>质量</w:t>
      </w:r>
      <w:proofErr w:type="gramEnd"/>
      <w:r>
        <w:rPr>
          <w:rFonts w:hint="eastAsia"/>
          <w:spacing w:val="2"/>
          <w:lang w:eastAsia="zh-CN"/>
        </w:rPr>
        <w:t>诚信</w:t>
      </w:r>
    </w:p>
    <w:p w:rsidR="00EE1467" w:rsidRPr="00C7590A" w:rsidRDefault="007952C9" w:rsidP="00230C10">
      <w:pPr>
        <w:widowControl/>
        <w:spacing w:line="360" w:lineRule="auto"/>
        <w:rPr>
          <w:rFonts w:asciiTheme="minorEastAsia" w:hAnsiTheme="minorEastAsia" w:cs="宋体"/>
          <w:b/>
          <w:sz w:val="24"/>
          <w:szCs w:val="24"/>
          <w:lang w:eastAsia="zh-CN"/>
        </w:rPr>
      </w:pPr>
      <w:r w:rsidRPr="00C7590A">
        <w:rPr>
          <w:rFonts w:asciiTheme="minorEastAsia" w:hAnsiTheme="minorEastAsia" w:cs="宋体" w:hint="eastAsia"/>
          <w:b/>
          <w:sz w:val="24"/>
          <w:szCs w:val="24"/>
          <w:lang w:eastAsia="zh-CN"/>
        </w:rPr>
        <w:t>3.1质量诚信管理</w:t>
      </w:r>
    </w:p>
    <w:p w:rsidR="00C7590A" w:rsidRDefault="007952C9" w:rsidP="00C7590A">
      <w:pPr>
        <w:widowControl/>
        <w:spacing w:line="360" w:lineRule="auto"/>
        <w:rPr>
          <w:rFonts w:asciiTheme="minorEastAsia" w:hAnsiTheme="minorEastAsia" w:cs="宋体"/>
          <w:sz w:val="24"/>
          <w:szCs w:val="24"/>
          <w:lang w:eastAsia="zh-CN"/>
        </w:rPr>
      </w:pPr>
      <w:r>
        <w:rPr>
          <w:rFonts w:asciiTheme="minorEastAsia" w:hAnsiTheme="minorEastAsia" w:cs="宋体" w:hint="eastAsia"/>
          <w:sz w:val="24"/>
          <w:szCs w:val="24"/>
          <w:lang w:eastAsia="zh-CN"/>
        </w:rPr>
        <w:t>3.1.1产品设计诚信管理</w:t>
      </w:r>
    </w:p>
    <w:p w:rsidR="00A605A6" w:rsidRDefault="007952C9" w:rsidP="00A605A6">
      <w:pPr>
        <w:widowControl/>
        <w:spacing w:line="360" w:lineRule="auto"/>
        <w:ind w:firstLineChars="200" w:firstLine="480"/>
        <w:rPr>
          <w:rFonts w:asciiTheme="minorEastAsia" w:hAnsiTheme="minorEastAsia" w:cs="宋体"/>
          <w:sz w:val="24"/>
          <w:szCs w:val="24"/>
          <w:lang w:eastAsia="zh-CN"/>
        </w:rPr>
      </w:pPr>
      <w:r>
        <w:rPr>
          <w:rFonts w:asciiTheme="minorEastAsia" w:hAnsiTheme="minorEastAsia" w:cs="宋体" w:hint="eastAsia"/>
          <w:sz w:val="24"/>
          <w:szCs w:val="24"/>
          <w:lang w:eastAsia="zh-CN"/>
        </w:rPr>
        <w:t>通过导入全面质量管理、卓越绩效管理、标准化良好行为规范等一系列持续不断的管理变革与管理规范，确保公司运营的高效率与产品质量的稳定性和优异性。同时，公司相继通过了ISO9001、</w:t>
      </w:r>
      <w:r w:rsidR="00C7590A">
        <w:rPr>
          <w:rFonts w:asciiTheme="minorEastAsia" w:hAnsiTheme="minorEastAsia" w:cs="宋体" w:hint="eastAsia"/>
          <w:sz w:val="24"/>
          <w:szCs w:val="24"/>
          <w:lang w:eastAsia="zh-CN"/>
        </w:rPr>
        <w:t>ISO14001、ISO45001</w:t>
      </w:r>
      <w:r>
        <w:rPr>
          <w:rFonts w:asciiTheme="minorEastAsia" w:hAnsiTheme="minorEastAsia" w:cs="宋体" w:hint="eastAsia"/>
          <w:sz w:val="24"/>
          <w:szCs w:val="24"/>
          <w:lang w:eastAsia="zh-CN"/>
        </w:rPr>
        <w:t>等认证。获得</w:t>
      </w:r>
      <w:r w:rsidR="00A605A6">
        <w:rPr>
          <w:rFonts w:asciiTheme="minorEastAsia" w:hAnsiTheme="minorEastAsia" w:cs="宋体" w:hint="eastAsia"/>
          <w:sz w:val="24"/>
          <w:szCs w:val="24"/>
          <w:lang w:eastAsia="zh-CN"/>
        </w:rPr>
        <w:t>浙江省科技厅颁发的“高新技术企业”和“浙江省高新技术企业研究开发中心”</w:t>
      </w:r>
      <w:r>
        <w:rPr>
          <w:rFonts w:asciiTheme="minorEastAsia" w:hAnsiTheme="minorEastAsia" w:cs="宋体" w:hint="eastAsia"/>
          <w:sz w:val="24"/>
          <w:szCs w:val="24"/>
          <w:lang w:eastAsia="zh-CN"/>
        </w:rPr>
        <w:t>等荣誉。</w:t>
      </w:r>
    </w:p>
    <w:p w:rsidR="00A605A6" w:rsidRDefault="007952C9" w:rsidP="00A605A6">
      <w:pPr>
        <w:widowControl/>
        <w:spacing w:line="360" w:lineRule="auto"/>
        <w:ind w:firstLineChars="200" w:firstLine="480"/>
        <w:rPr>
          <w:rFonts w:asciiTheme="minorEastAsia" w:hAnsiTheme="minorEastAsia" w:cs="宋体"/>
          <w:sz w:val="24"/>
          <w:szCs w:val="24"/>
          <w:lang w:eastAsia="zh-CN"/>
        </w:rPr>
      </w:pPr>
      <w:r>
        <w:rPr>
          <w:rFonts w:asciiTheme="minorEastAsia" w:hAnsiTheme="minorEastAsia" w:cs="宋体" w:hint="eastAsia"/>
          <w:sz w:val="24"/>
          <w:szCs w:val="24"/>
          <w:lang w:eastAsia="zh-CN"/>
        </w:rPr>
        <w:t>公司在设计工作过程中充分考虑每个过程的内外部环境，认真识别过程的输入与输出要求，设立相适应的职能部门，确立部门的内外部职责和相互协作关系，并对过程的结果进行指标监控。为了过程确保满足关键需求，对承担过程的相关部门设立了考核指标，使过程的绩效与部门考核以及相应的员工绩效相对应，以保证过程的长期有效性。由此，形成了相应的流程图、程序或作业指导书以及关键绩效指标。创新和效率是过程设计的主要理念，公司在设计工作过程时充分考虑了新方法、新技术、新知识以及灵活性，并对过程中的时间周期、生产率以及成本控制等要求予以设计控制。</w:t>
      </w:r>
    </w:p>
    <w:p w:rsidR="00A605A6" w:rsidRDefault="007952C9" w:rsidP="00A605A6">
      <w:pPr>
        <w:widowControl/>
        <w:spacing w:line="360" w:lineRule="auto"/>
        <w:ind w:firstLineChars="200" w:firstLine="480"/>
        <w:rPr>
          <w:rFonts w:asciiTheme="minorEastAsia" w:hAnsiTheme="minorEastAsia" w:cs="宋体"/>
          <w:sz w:val="24"/>
          <w:szCs w:val="24"/>
          <w:lang w:eastAsia="zh-CN"/>
        </w:rPr>
      </w:pPr>
      <w:r>
        <w:rPr>
          <w:rFonts w:asciiTheme="minorEastAsia" w:hAnsiTheme="minorEastAsia" w:cs="宋体" w:hint="eastAsia"/>
          <w:sz w:val="24"/>
          <w:szCs w:val="24"/>
          <w:lang w:eastAsia="zh-CN"/>
        </w:rPr>
        <w:t>在科技成果方面，</w:t>
      </w:r>
      <w:r>
        <w:rPr>
          <w:rFonts w:ascii="宋体" w:hAnsi="宋体" w:hint="eastAsia"/>
          <w:sz w:val="24"/>
          <w:lang w:eastAsia="zh-CN"/>
        </w:rPr>
        <w:t>公司已拥有专利</w:t>
      </w:r>
      <w:r w:rsidR="00842120">
        <w:rPr>
          <w:rFonts w:ascii="宋体" w:hAnsi="宋体" w:hint="eastAsia"/>
          <w:sz w:val="24"/>
          <w:lang w:eastAsia="zh-CN"/>
        </w:rPr>
        <w:t>72</w:t>
      </w:r>
      <w:r>
        <w:rPr>
          <w:rFonts w:ascii="宋体" w:hAnsi="宋体" w:hint="eastAsia"/>
          <w:sz w:val="24"/>
          <w:lang w:eastAsia="zh-CN"/>
        </w:rPr>
        <w:t>项，其中发明专利</w:t>
      </w:r>
      <w:r w:rsidR="00842120">
        <w:rPr>
          <w:rFonts w:ascii="宋体" w:hAnsi="宋体" w:hint="eastAsia"/>
          <w:sz w:val="24"/>
          <w:lang w:eastAsia="zh-CN"/>
        </w:rPr>
        <w:t>36</w:t>
      </w:r>
      <w:r>
        <w:rPr>
          <w:rFonts w:ascii="宋体" w:hAnsi="宋体" w:hint="eastAsia"/>
          <w:sz w:val="24"/>
          <w:lang w:eastAsia="zh-CN"/>
        </w:rPr>
        <w:t>项、实用新型专利</w:t>
      </w:r>
      <w:r w:rsidR="00842120">
        <w:rPr>
          <w:rFonts w:ascii="宋体" w:hAnsi="宋体" w:hint="eastAsia"/>
          <w:sz w:val="24"/>
          <w:lang w:eastAsia="zh-CN"/>
        </w:rPr>
        <w:t>36</w:t>
      </w:r>
      <w:r>
        <w:rPr>
          <w:rFonts w:ascii="宋体" w:hAnsi="宋体" w:hint="eastAsia"/>
          <w:sz w:val="24"/>
          <w:lang w:eastAsia="zh-CN"/>
        </w:rPr>
        <w:t>项</w:t>
      </w:r>
      <w:r>
        <w:rPr>
          <w:rFonts w:asciiTheme="minorEastAsia" w:hAnsiTheme="minorEastAsia" w:cs="宋体" w:hint="eastAsia"/>
          <w:sz w:val="24"/>
          <w:szCs w:val="24"/>
          <w:lang w:eastAsia="zh-CN"/>
        </w:rPr>
        <w:t>；</w:t>
      </w:r>
      <w:r w:rsidR="00A605A6" w:rsidRPr="004A6E32">
        <w:rPr>
          <w:rFonts w:asciiTheme="minorEastAsia" w:hAnsiTheme="minorEastAsia" w:cs="宋体" w:hint="eastAsia"/>
          <w:sz w:val="24"/>
          <w:szCs w:val="24"/>
          <w:lang w:eastAsia="zh-CN"/>
        </w:rPr>
        <w:t>起草浙江制造团体标准</w:t>
      </w:r>
      <w:r w:rsidRPr="004A6E32">
        <w:rPr>
          <w:rFonts w:asciiTheme="minorEastAsia" w:hAnsiTheme="minorEastAsia" w:cs="宋体" w:hint="eastAsia"/>
          <w:sz w:val="24"/>
          <w:szCs w:val="24"/>
          <w:lang w:eastAsia="zh-CN"/>
        </w:rPr>
        <w:t>T/</w:t>
      </w:r>
      <w:r w:rsidR="00A605A6" w:rsidRPr="004A6E32">
        <w:rPr>
          <w:rFonts w:asciiTheme="minorEastAsia" w:hAnsiTheme="minorEastAsia" w:cs="宋体" w:hint="eastAsia"/>
          <w:sz w:val="24"/>
          <w:szCs w:val="24"/>
          <w:lang w:eastAsia="zh-CN"/>
        </w:rPr>
        <w:t>ZZB</w:t>
      </w:r>
      <w:r w:rsidRPr="004A6E32">
        <w:rPr>
          <w:rFonts w:asciiTheme="minorEastAsia" w:hAnsiTheme="minorEastAsia" w:cs="宋体" w:hint="eastAsia"/>
          <w:sz w:val="24"/>
          <w:szCs w:val="24"/>
          <w:lang w:eastAsia="zh-CN"/>
        </w:rPr>
        <w:t xml:space="preserve"> </w:t>
      </w:r>
      <w:r w:rsidR="00A605A6" w:rsidRPr="004A6E32">
        <w:rPr>
          <w:rFonts w:asciiTheme="minorEastAsia" w:hAnsiTheme="minorEastAsia" w:cs="宋体" w:hint="eastAsia"/>
          <w:sz w:val="24"/>
          <w:szCs w:val="24"/>
          <w:lang w:eastAsia="zh-CN"/>
        </w:rPr>
        <w:t>1665</w:t>
      </w:r>
      <w:r w:rsidRPr="004A6E32">
        <w:rPr>
          <w:rFonts w:asciiTheme="minorEastAsia" w:hAnsiTheme="minorEastAsia" w:cs="宋体" w:hint="eastAsia"/>
          <w:sz w:val="24"/>
          <w:szCs w:val="24"/>
          <w:lang w:eastAsia="zh-CN"/>
        </w:rPr>
        <w:t>-20</w:t>
      </w:r>
      <w:r w:rsidR="00A605A6" w:rsidRPr="004A6E32">
        <w:rPr>
          <w:rFonts w:asciiTheme="minorEastAsia" w:hAnsiTheme="minorEastAsia" w:cs="宋体" w:hint="eastAsia"/>
          <w:sz w:val="24"/>
          <w:szCs w:val="24"/>
          <w:lang w:eastAsia="zh-CN"/>
        </w:rPr>
        <w:t>20</w:t>
      </w:r>
      <w:r w:rsidRPr="004A6E32">
        <w:rPr>
          <w:rFonts w:asciiTheme="minorEastAsia" w:hAnsiTheme="minorEastAsia" w:cs="宋体" w:hint="eastAsia"/>
          <w:sz w:val="24"/>
          <w:szCs w:val="24"/>
          <w:lang w:eastAsia="zh-CN"/>
        </w:rPr>
        <w:t>《</w:t>
      </w:r>
      <w:r w:rsidR="00A605A6" w:rsidRPr="004A6E32">
        <w:rPr>
          <w:rFonts w:asciiTheme="minorEastAsia" w:hAnsiTheme="minorEastAsia" w:cs="宋体" w:hint="eastAsia"/>
          <w:sz w:val="24"/>
          <w:szCs w:val="24"/>
          <w:lang w:eastAsia="zh-CN"/>
        </w:rPr>
        <w:t>阀杆用低逸散柔性石墨密封填料</w:t>
      </w:r>
      <w:r w:rsidRPr="004A6E32">
        <w:rPr>
          <w:rFonts w:asciiTheme="minorEastAsia" w:hAnsiTheme="minorEastAsia" w:cs="宋体" w:hint="eastAsia"/>
          <w:sz w:val="24"/>
          <w:szCs w:val="24"/>
          <w:lang w:eastAsia="zh-CN"/>
        </w:rPr>
        <w:t>》；</w:t>
      </w:r>
      <w:r w:rsidR="00A605A6" w:rsidRPr="004A6E32">
        <w:rPr>
          <w:rFonts w:asciiTheme="minorEastAsia" w:hAnsiTheme="minorEastAsia" w:cs="宋体" w:hint="eastAsia"/>
          <w:sz w:val="24"/>
          <w:szCs w:val="24"/>
          <w:lang w:eastAsia="zh-CN"/>
        </w:rPr>
        <w:t>产品远</w:t>
      </w:r>
      <w:r w:rsidRPr="004A6E32">
        <w:rPr>
          <w:rFonts w:asciiTheme="minorEastAsia" w:hAnsiTheme="minorEastAsia" w:cs="宋体" w:hint="eastAsia"/>
          <w:sz w:val="24"/>
          <w:szCs w:val="24"/>
          <w:lang w:eastAsia="zh-CN"/>
        </w:rPr>
        <w:t>销</w:t>
      </w:r>
      <w:r w:rsidR="00C05148" w:rsidRPr="004A6E32">
        <w:rPr>
          <w:rFonts w:asciiTheme="minorEastAsia" w:hAnsiTheme="minorEastAsia" w:cs="宋体" w:hint="eastAsia"/>
          <w:sz w:val="24"/>
          <w:szCs w:val="24"/>
          <w:lang w:eastAsia="zh-CN"/>
        </w:rPr>
        <w:t>美洲</w:t>
      </w:r>
      <w:r w:rsidRPr="004A6E32">
        <w:rPr>
          <w:rFonts w:asciiTheme="minorEastAsia" w:hAnsiTheme="minorEastAsia" w:cs="宋体" w:hint="eastAsia"/>
          <w:sz w:val="24"/>
          <w:szCs w:val="24"/>
          <w:lang w:eastAsia="zh-CN"/>
        </w:rPr>
        <w:t>、欧洲、俄罗斯等国际市场。</w:t>
      </w:r>
    </w:p>
    <w:p w:rsidR="00A605A6" w:rsidRDefault="007952C9" w:rsidP="00A605A6">
      <w:pPr>
        <w:widowControl/>
        <w:spacing w:line="360" w:lineRule="auto"/>
        <w:rPr>
          <w:rFonts w:asciiTheme="minorEastAsia" w:hAnsiTheme="minorEastAsia" w:cs="宋体"/>
          <w:sz w:val="24"/>
          <w:szCs w:val="24"/>
          <w:lang w:eastAsia="zh-CN"/>
        </w:rPr>
      </w:pPr>
      <w:r>
        <w:rPr>
          <w:rFonts w:asciiTheme="minorEastAsia" w:hAnsiTheme="minorEastAsia" w:cs="宋体" w:hint="eastAsia"/>
          <w:sz w:val="24"/>
          <w:szCs w:val="24"/>
          <w:lang w:eastAsia="zh-CN"/>
        </w:rPr>
        <w:t>3.1.2原材料或零部件采购诚信管理</w:t>
      </w:r>
    </w:p>
    <w:p w:rsidR="00325BBE" w:rsidRDefault="007952C9" w:rsidP="00325BBE">
      <w:pPr>
        <w:widowControl/>
        <w:spacing w:line="360" w:lineRule="auto"/>
        <w:ind w:firstLineChars="200" w:firstLine="480"/>
        <w:rPr>
          <w:rFonts w:asciiTheme="minorEastAsia" w:hAnsiTheme="minorEastAsia" w:cs="宋体"/>
          <w:sz w:val="24"/>
          <w:szCs w:val="24"/>
          <w:lang w:eastAsia="zh-CN"/>
        </w:rPr>
      </w:pPr>
      <w:r>
        <w:rPr>
          <w:rFonts w:asciiTheme="minorEastAsia" w:hAnsiTheme="minorEastAsia" w:cs="宋体" w:hint="eastAsia"/>
          <w:sz w:val="24"/>
          <w:szCs w:val="24"/>
          <w:lang w:eastAsia="zh-CN"/>
        </w:rPr>
        <w:t>公司规范采购制度，完善管理体系。根据</w:t>
      </w:r>
      <w:r w:rsidR="00F13494">
        <w:rPr>
          <w:rFonts w:asciiTheme="minorEastAsia" w:hAnsiTheme="minorEastAsia" w:cs="宋体" w:hint="eastAsia"/>
          <w:sz w:val="24"/>
          <w:szCs w:val="24"/>
          <w:lang w:eastAsia="zh-CN"/>
        </w:rPr>
        <w:t>采购产品</w:t>
      </w:r>
      <w:r>
        <w:rPr>
          <w:rFonts w:asciiTheme="minorEastAsia" w:hAnsiTheme="minorEastAsia" w:cs="宋体" w:hint="eastAsia"/>
          <w:sz w:val="24"/>
          <w:szCs w:val="24"/>
          <w:lang w:eastAsia="zh-CN"/>
        </w:rPr>
        <w:t>的成本效益、质量优先、进度配合、公平竞争、“同等质量比价格、同等价格质量比服务、同等服务比实力”等原则，制定了《不合格品</w:t>
      </w:r>
      <w:r w:rsidR="00F13494">
        <w:rPr>
          <w:rFonts w:asciiTheme="minorEastAsia" w:hAnsiTheme="minorEastAsia" w:cs="宋体" w:hint="eastAsia"/>
          <w:sz w:val="24"/>
          <w:szCs w:val="24"/>
          <w:lang w:eastAsia="zh-CN"/>
        </w:rPr>
        <w:t>控制程序</w:t>
      </w:r>
      <w:r>
        <w:rPr>
          <w:rFonts w:asciiTheme="minorEastAsia" w:hAnsiTheme="minorEastAsia" w:cs="宋体" w:hint="eastAsia"/>
          <w:sz w:val="24"/>
          <w:szCs w:val="24"/>
          <w:lang w:eastAsia="zh-CN"/>
        </w:rPr>
        <w:t>》、《</w:t>
      </w:r>
      <w:r w:rsidR="00F13494">
        <w:rPr>
          <w:rFonts w:asciiTheme="minorEastAsia" w:hAnsiTheme="minorEastAsia" w:cs="宋体" w:hint="eastAsia"/>
          <w:sz w:val="24"/>
          <w:szCs w:val="24"/>
          <w:lang w:eastAsia="zh-CN"/>
        </w:rPr>
        <w:t>采购程序</w:t>
      </w:r>
      <w:r>
        <w:rPr>
          <w:rFonts w:asciiTheme="minorEastAsia" w:hAnsiTheme="minorEastAsia" w:cs="宋体" w:hint="eastAsia"/>
          <w:sz w:val="24"/>
          <w:szCs w:val="24"/>
          <w:lang w:eastAsia="zh-CN"/>
        </w:rPr>
        <w:t>》、《进货检验</w:t>
      </w:r>
      <w:r w:rsidR="00325BBE">
        <w:rPr>
          <w:rFonts w:asciiTheme="minorEastAsia" w:hAnsiTheme="minorEastAsia" w:cs="宋体" w:hint="eastAsia"/>
          <w:sz w:val="24"/>
          <w:szCs w:val="24"/>
          <w:lang w:eastAsia="zh-CN"/>
        </w:rPr>
        <w:t>标准</w:t>
      </w:r>
      <w:r>
        <w:rPr>
          <w:rFonts w:asciiTheme="minorEastAsia" w:hAnsiTheme="minorEastAsia" w:cs="宋体" w:hint="eastAsia"/>
          <w:sz w:val="24"/>
          <w:szCs w:val="24"/>
          <w:lang w:eastAsia="zh-CN"/>
        </w:rPr>
        <w:t>》等相关程序文件，对采购相关工作进行制度规范。</w:t>
      </w:r>
    </w:p>
    <w:p w:rsidR="00325BBE" w:rsidRDefault="007952C9" w:rsidP="00325BBE">
      <w:pPr>
        <w:widowControl/>
        <w:spacing w:line="360" w:lineRule="auto"/>
        <w:rPr>
          <w:rFonts w:asciiTheme="minorEastAsia" w:hAnsiTheme="minorEastAsia" w:cs="宋体"/>
          <w:sz w:val="24"/>
          <w:lang w:eastAsia="zh-CN"/>
        </w:rPr>
      </w:pPr>
      <w:r>
        <w:rPr>
          <w:rFonts w:asciiTheme="minorEastAsia" w:hAnsiTheme="minorEastAsia" w:cs="宋体" w:hint="eastAsia"/>
          <w:sz w:val="24"/>
          <w:lang w:eastAsia="zh-CN"/>
        </w:rPr>
        <w:t>3.1.3生产过程诚信管理</w:t>
      </w:r>
    </w:p>
    <w:p w:rsidR="00325BBE" w:rsidRDefault="007952C9" w:rsidP="00325BBE">
      <w:pPr>
        <w:widowControl/>
        <w:spacing w:line="360" w:lineRule="auto"/>
        <w:ind w:firstLineChars="200" w:firstLine="480"/>
        <w:rPr>
          <w:rFonts w:asciiTheme="minorEastAsia" w:hAnsiTheme="minorEastAsia"/>
          <w:sz w:val="24"/>
          <w:szCs w:val="24"/>
          <w:lang w:eastAsia="zh-CN"/>
        </w:rPr>
      </w:pPr>
      <w:r>
        <w:rPr>
          <w:rFonts w:asciiTheme="minorEastAsia" w:hAnsiTheme="minorEastAsia"/>
          <w:sz w:val="24"/>
          <w:szCs w:val="24"/>
          <w:lang w:eastAsia="zh-CN"/>
        </w:rPr>
        <w:t>公司结合战略目标、技术水平、生产实际对产品的生产过程进行了设计，并制定了《</w:t>
      </w:r>
      <w:r>
        <w:rPr>
          <w:rFonts w:asciiTheme="minorEastAsia" w:hAnsiTheme="minorEastAsia" w:hint="eastAsia"/>
          <w:sz w:val="24"/>
          <w:szCs w:val="24"/>
          <w:lang w:eastAsia="zh-CN"/>
        </w:rPr>
        <w:t>生产和服务提供</w:t>
      </w:r>
      <w:r w:rsidR="00325BBE">
        <w:rPr>
          <w:rFonts w:asciiTheme="minorEastAsia" w:hAnsiTheme="minorEastAsia" w:hint="eastAsia"/>
          <w:sz w:val="24"/>
          <w:szCs w:val="24"/>
          <w:lang w:eastAsia="zh-CN"/>
        </w:rPr>
        <w:t>过程</w:t>
      </w:r>
      <w:r>
        <w:rPr>
          <w:rFonts w:asciiTheme="minorEastAsia" w:hAnsiTheme="minorEastAsia" w:hint="eastAsia"/>
          <w:sz w:val="24"/>
          <w:szCs w:val="24"/>
          <w:lang w:eastAsia="zh-CN"/>
        </w:rPr>
        <w:t>控制</w:t>
      </w:r>
      <w:r w:rsidR="00325BBE">
        <w:rPr>
          <w:rFonts w:asciiTheme="minorEastAsia" w:hAnsiTheme="minorEastAsia" w:hint="eastAsia"/>
          <w:sz w:val="24"/>
          <w:szCs w:val="24"/>
          <w:lang w:eastAsia="zh-CN"/>
        </w:rPr>
        <w:t>程序</w:t>
      </w:r>
      <w:r>
        <w:rPr>
          <w:rFonts w:asciiTheme="minorEastAsia" w:hAnsiTheme="minorEastAsia"/>
          <w:sz w:val="24"/>
          <w:szCs w:val="24"/>
          <w:lang w:eastAsia="zh-CN"/>
        </w:rPr>
        <w:t>》、《不合格品</w:t>
      </w:r>
      <w:r w:rsidR="00325BBE">
        <w:rPr>
          <w:rFonts w:asciiTheme="minorEastAsia" w:hAnsiTheme="minorEastAsia" w:hint="eastAsia"/>
          <w:sz w:val="24"/>
          <w:szCs w:val="24"/>
          <w:lang w:eastAsia="zh-CN"/>
        </w:rPr>
        <w:t>控制程序</w:t>
      </w:r>
      <w:r>
        <w:rPr>
          <w:rFonts w:asciiTheme="minorEastAsia" w:hAnsiTheme="minorEastAsia"/>
          <w:sz w:val="24"/>
          <w:szCs w:val="24"/>
          <w:lang w:eastAsia="zh-CN"/>
        </w:rPr>
        <w:t>》</w:t>
      </w:r>
      <w:r>
        <w:rPr>
          <w:rFonts w:asciiTheme="minorEastAsia" w:hAnsiTheme="minorEastAsia" w:hint="eastAsia"/>
          <w:sz w:val="24"/>
          <w:szCs w:val="24"/>
          <w:lang w:eastAsia="zh-CN"/>
        </w:rPr>
        <w:t>及《</w:t>
      </w:r>
      <w:r w:rsidR="00325BBE" w:rsidRPr="00325BBE">
        <w:rPr>
          <w:rFonts w:asciiTheme="minorEastAsia" w:hAnsiTheme="minorEastAsia" w:hint="eastAsia"/>
          <w:sz w:val="24"/>
          <w:szCs w:val="24"/>
          <w:lang w:eastAsia="zh-CN"/>
        </w:rPr>
        <w:t>过程、产品的监视和测量</w:t>
      </w:r>
      <w:r w:rsidR="00325BBE">
        <w:rPr>
          <w:rFonts w:asciiTheme="minorEastAsia" w:hAnsiTheme="minorEastAsia" w:hint="eastAsia"/>
          <w:sz w:val="24"/>
          <w:szCs w:val="24"/>
          <w:lang w:eastAsia="zh-CN"/>
        </w:rPr>
        <w:t>控制程序</w:t>
      </w:r>
      <w:r>
        <w:rPr>
          <w:rFonts w:asciiTheme="minorEastAsia" w:hAnsiTheme="minorEastAsia" w:hint="eastAsia"/>
          <w:sz w:val="24"/>
          <w:szCs w:val="24"/>
          <w:lang w:eastAsia="zh-CN"/>
        </w:rPr>
        <w:t>》</w:t>
      </w:r>
      <w:r>
        <w:rPr>
          <w:rFonts w:asciiTheme="minorEastAsia" w:hAnsiTheme="minorEastAsia"/>
          <w:sz w:val="24"/>
          <w:szCs w:val="24"/>
          <w:lang w:eastAsia="zh-CN"/>
        </w:rPr>
        <w:t>等</w:t>
      </w:r>
      <w:r>
        <w:rPr>
          <w:rFonts w:asciiTheme="minorEastAsia" w:hAnsiTheme="minorEastAsia" w:hint="eastAsia"/>
          <w:sz w:val="24"/>
          <w:szCs w:val="24"/>
          <w:lang w:eastAsia="zh-CN"/>
        </w:rPr>
        <w:t>管理</w:t>
      </w:r>
      <w:r>
        <w:rPr>
          <w:rFonts w:asciiTheme="minorEastAsia" w:hAnsiTheme="minorEastAsia"/>
          <w:sz w:val="24"/>
          <w:szCs w:val="24"/>
          <w:lang w:eastAsia="zh-CN"/>
        </w:rPr>
        <w:t>文件。生产部门根据订单、库存以及采购情况，将计划合理分配到各车间。各</w:t>
      </w:r>
      <w:r>
        <w:rPr>
          <w:rFonts w:asciiTheme="minorEastAsia" w:hAnsiTheme="minorEastAsia" w:hint="eastAsia"/>
          <w:sz w:val="24"/>
          <w:szCs w:val="24"/>
          <w:lang w:eastAsia="zh-CN"/>
        </w:rPr>
        <w:t>车间</w:t>
      </w:r>
      <w:r>
        <w:rPr>
          <w:rFonts w:asciiTheme="minorEastAsia" w:hAnsiTheme="minorEastAsia"/>
          <w:sz w:val="24"/>
          <w:szCs w:val="24"/>
          <w:lang w:eastAsia="zh-CN"/>
        </w:rPr>
        <w:t>按计划组织生产，生产部对整个生产过程的检查、协调、评</w:t>
      </w:r>
      <w:r>
        <w:rPr>
          <w:rFonts w:asciiTheme="minorEastAsia" w:hAnsiTheme="minorEastAsia" w:hint="eastAsia"/>
          <w:sz w:val="24"/>
          <w:szCs w:val="24"/>
          <w:lang w:eastAsia="zh-CN"/>
        </w:rPr>
        <w:t>审</w:t>
      </w:r>
      <w:r>
        <w:rPr>
          <w:rFonts w:asciiTheme="minorEastAsia" w:hAnsiTheme="minorEastAsia"/>
          <w:sz w:val="24"/>
          <w:szCs w:val="24"/>
          <w:lang w:eastAsia="zh-CN"/>
        </w:rPr>
        <w:t>等工作，做到快速、准时和有效，并控制逐级管理，使各车间按时、按质、按量提供合格产品。</w:t>
      </w:r>
    </w:p>
    <w:p w:rsidR="00325BBE" w:rsidRDefault="007952C9" w:rsidP="00325BBE">
      <w:pPr>
        <w:widowControl/>
        <w:spacing w:line="360" w:lineRule="auto"/>
        <w:ind w:firstLineChars="200" w:firstLine="480"/>
        <w:rPr>
          <w:rFonts w:asciiTheme="minorEastAsia" w:hAnsiTheme="minorEastAsia"/>
          <w:sz w:val="24"/>
          <w:szCs w:val="24"/>
          <w:lang w:eastAsia="zh-CN"/>
        </w:rPr>
      </w:pPr>
      <w:r>
        <w:rPr>
          <w:rFonts w:asciiTheme="minorEastAsia" w:hAnsiTheme="minorEastAsia"/>
          <w:sz w:val="24"/>
          <w:szCs w:val="24"/>
          <w:lang w:eastAsia="zh-CN"/>
        </w:rPr>
        <w:lastRenderedPageBreak/>
        <w:t>制定程序性文件，规范生产过程</w:t>
      </w:r>
      <w:r>
        <w:rPr>
          <w:rFonts w:asciiTheme="minorEastAsia" w:hAnsiTheme="minorEastAsia" w:hint="eastAsia"/>
          <w:sz w:val="24"/>
          <w:szCs w:val="24"/>
          <w:lang w:eastAsia="zh-CN"/>
        </w:rPr>
        <w:t>。</w:t>
      </w:r>
      <w:r>
        <w:rPr>
          <w:rFonts w:asciiTheme="minorEastAsia" w:hAnsiTheme="minorEastAsia"/>
          <w:sz w:val="24"/>
          <w:szCs w:val="24"/>
          <w:lang w:eastAsia="zh-CN"/>
        </w:rPr>
        <w:t>按照《</w:t>
      </w:r>
      <w:r w:rsidR="00325BBE">
        <w:rPr>
          <w:rFonts w:asciiTheme="minorEastAsia" w:hAnsiTheme="minorEastAsia" w:hint="eastAsia"/>
          <w:sz w:val="24"/>
          <w:szCs w:val="24"/>
          <w:lang w:eastAsia="zh-CN"/>
        </w:rPr>
        <w:t>生产和服务提供过程控制程序</w:t>
      </w:r>
      <w:r>
        <w:rPr>
          <w:rFonts w:asciiTheme="minorEastAsia" w:hAnsiTheme="minorEastAsia"/>
          <w:sz w:val="24"/>
          <w:szCs w:val="24"/>
          <w:lang w:eastAsia="zh-CN"/>
        </w:rPr>
        <w:t>》、《</w:t>
      </w:r>
      <w:r>
        <w:rPr>
          <w:rFonts w:asciiTheme="minorEastAsia" w:hAnsiTheme="minorEastAsia" w:hint="eastAsia"/>
          <w:sz w:val="24"/>
          <w:szCs w:val="24"/>
          <w:lang w:eastAsia="zh-CN"/>
        </w:rPr>
        <w:t>设计和开发</w:t>
      </w:r>
      <w:r w:rsidR="00325BBE">
        <w:rPr>
          <w:rFonts w:asciiTheme="minorEastAsia" w:hAnsiTheme="minorEastAsia" w:hint="eastAsia"/>
          <w:sz w:val="24"/>
          <w:szCs w:val="24"/>
          <w:lang w:eastAsia="zh-CN"/>
        </w:rPr>
        <w:t>程序</w:t>
      </w:r>
      <w:r>
        <w:rPr>
          <w:rFonts w:asciiTheme="minorEastAsia" w:hAnsiTheme="minorEastAsia"/>
          <w:sz w:val="24"/>
          <w:szCs w:val="24"/>
          <w:lang w:eastAsia="zh-CN"/>
        </w:rPr>
        <w:t>》</w:t>
      </w:r>
      <w:r>
        <w:rPr>
          <w:rFonts w:asciiTheme="minorEastAsia" w:hAnsiTheme="minorEastAsia" w:hint="eastAsia"/>
          <w:sz w:val="24"/>
          <w:szCs w:val="24"/>
          <w:lang w:eastAsia="zh-CN"/>
        </w:rPr>
        <w:t>、</w:t>
      </w:r>
      <w:r w:rsidR="00325BBE">
        <w:rPr>
          <w:rFonts w:asciiTheme="minorEastAsia" w:hAnsiTheme="minorEastAsia" w:hint="eastAsia"/>
          <w:sz w:val="24"/>
          <w:szCs w:val="24"/>
          <w:lang w:eastAsia="zh-CN"/>
        </w:rPr>
        <w:t>《变更管理程序》、</w:t>
      </w:r>
      <w:r>
        <w:rPr>
          <w:rFonts w:asciiTheme="minorEastAsia" w:hAnsiTheme="minorEastAsia" w:hint="eastAsia"/>
          <w:sz w:val="24"/>
          <w:szCs w:val="24"/>
          <w:lang w:eastAsia="zh-CN"/>
        </w:rPr>
        <w:t>《作业指导书》</w:t>
      </w:r>
      <w:r>
        <w:rPr>
          <w:rFonts w:asciiTheme="minorEastAsia" w:hAnsiTheme="minorEastAsia"/>
          <w:sz w:val="24"/>
          <w:szCs w:val="24"/>
          <w:lang w:eastAsia="zh-CN"/>
        </w:rPr>
        <w:t>等指导文件，结合产品的生产特点、易出现的问题和相关方要求，制定系列程序文件、实施细则和检验标准、规范。对影响产品产量和质量的相关因素进行控制，使生产过程按确定的程序在受控状态下进行，确保产品产量和质量符合要求。</w:t>
      </w:r>
    </w:p>
    <w:p w:rsidR="00325BBE" w:rsidRDefault="007952C9" w:rsidP="00325BBE">
      <w:pPr>
        <w:widowControl/>
        <w:spacing w:line="360" w:lineRule="auto"/>
        <w:ind w:firstLineChars="200" w:firstLine="480"/>
        <w:rPr>
          <w:rFonts w:asciiTheme="minorEastAsia" w:hAnsiTheme="minorEastAsia"/>
          <w:sz w:val="24"/>
          <w:szCs w:val="24"/>
          <w:lang w:eastAsia="zh-CN"/>
        </w:rPr>
      </w:pPr>
      <w:r>
        <w:rPr>
          <w:rFonts w:asciiTheme="minorEastAsia" w:hAnsiTheme="minorEastAsia"/>
          <w:sz w:val="24"/>
          <w:szCs w:val="24"/>
          <w:lang w:eastAsia="zh-CN"/>
        </w:rPr>
        <w:t>实施数据化管理，有效支持过程控制</w:t>
      </w:r>
      <w:r>
        <w:rPr>
          <w:rFonts w:asciiTheme="minorEastAsia" w:hAnsiTheme="minorEastAsia" w:hint="eastAsia"/>
          <w:sz w:val="24"/>
          <w:szCs w:val="24"/>
          <w:lang w:eastAsia="zh-CN"/>
        </w:rPr>
        <w:t>。基于行业特点</w:t>
      </w:r>
      <w:r>
        <w:rPr>
          <w:rFonts w:asciiTheme="minorEastAsia" w:hAnsiTheme="minorEastAsia"/>
          <w:sz w:val="24"/>
          <w:szCs w:val="24"/>
          <w:lang w:eastAsia="zh-CN"/>
        </w:rPr>
        <w:t>，产量和质量方面的问题往往是通过</w:t>
      </w:r>
      <w:r>
        <w:rPr>
          <w:rFonts w:asciiTheme="minorEastAsia" w:hAnsiTheme="minorEastAsia" w:hint="eastAsia"/>
          <w:sz w:val="24"/>
          <w:szCs w:val="24"/>
          <w:lang w:eastAsia="zh-CN"/>
        </w:rPr>
        <w:t>车间主任</w:t>
      </w:r>
      <w:r>
        <w:rPr>
          <w:rFonts w:asciiTheme="minorEastAsia" w:hAnsiTheme="minorEastAsia"/>
          <w:sz w:val="24"/>
          <w:szCs w:val="24"/>
          <w:lang w:eastAsia="zh-CN"/>
        </w:rPr>
        <w:t>代表员工来进行报告，在这个环节上容易存在瞒报、漏报现象。公司通过增加现场统计来提高数据的及时性和准确性。数据结果通过OA平台</w:t>
      </w:r>
      <w:r>
        <w:rPr>
          <w:rFonts w:asciiTheme="minorEastAsia" w:hAnsiTheme="minorEastAsia" w:hint="eastAsia"/>
          <w:sz w:val="24"/>
          <w:szCs w:val="24"/>
          <w:lang w:eastAsia="zh-CN"/>
        </w:rPr>
        <w:t>、邮件</w:t>
      </w:r>
      <w:r>
        <w:rPr>
          <w:rFonts w:asciiTheme="minorEastAsia" w:hAnsiTheme="minorEastAsia"/>
          <w:sz w:val="24"/>
          <w:szCs w:val="24"/>
          <w:lang w:eastAsia="zh-CN"/>
        </w:rPr>
        <w:t>传递给管理者，使其对每月的产量、质量情况一目了然，便于根据报表中各类突出问题向下级部门提出整改要求。</w:t>
      </w:r>
    </w:p>
    <w:p w:rsidR="00325BBE" w:rsidRDefault="007952C9" w:rsidP="00325BBE">
      <w:pPr>
        <w:widowControl/>
        <w:spacing w:line="360" w:lineRule="auto"/>
        <w:ind w:firstLineChars="200" w:firstLine="480"/>
        <w:rPr>
          <w:rFonts w:asciiTheme="minorEastAsia" w:hAnsiTheme="minorEastAsia"/>
          <w:sz w:val="24"/>
          <w:szCs w:val="24"/>
          <w:lang w:eastAsia="zh-CN"/>
        </w:rPr>
      </w:pPr>
      <w:r>
        <w:rPr>
          <w:rFonts w:asciiTheme="minorEastAsia" w:hAnsiTheme="minorEastAsia"/>
          <w:sz w:val="24"/>
          <w:szCs w:val="24"/>
          <w:lang w:eastAsia="zh-CN"/>
        </w:rPr>
        <w:t>着力于产品质量控制，采取多种方式不断改进</w:t>
      </w:r>
      <w:r>
        <w:rPr>
          <w:rFonts w:asciiTheme="minorEastAsia" w:hAnsiTheme="minorEastAsia" w:hint="eastAsia"/>
          <w:sz w:val="24"/>
          <w:szCs w:val="24"/>
          <w:lang w:eastAsia="zh-CN"/>
        </w:rPr>
        <w:t>。公司</w:t>
      </w:r>
      <w:r>
        <w:rPr>
          <w:rFonts w:asciiTheme="minorEastAsia" w:hAnsiTheme="minorEastAsia"/>
          <w:sz w:val="24"/>
          <w:szCs w:val="24"/>
          <w:lang w:eastAsia="zh-CN"/>
        </w:rPr>
        <w:t>高度重视</w:t>
      </w:r>
      <w:r>
        <w:rPr>
          <w:rFonts w:asciiTheme="minorEastAsia" w:hAnsiTheme="minorEastAsia" w:hint="eastAsia"/>
          <w:sz w:val="24"/>
          <w:szCs w:val="24"/>
          <w:lang w:eastAsia="zh-CN"/>
        </w:rPr>
        <w:t>产品</w:t>
      </w:r>
      <w:r>
        <w:rPr>
          <w:rFonts w:asciiTheme="minorEastAsia" w:hAnsiTheme="minorEastAsia"/>
          <w:sz w:val="24"/>
          <w:szCs w:val="24"/>
          <w:lang w:eastAsia="zh-CN"/>
        </w:rPr>
        <w:t>质量，</w:t>
      </w:r>
      <w:r>
        <w:rPr>
          <w:rFonts w:asciiTheme="minorEastAsia" w:hAnsiTheme="minorEastAsia" w:hint="eastAsia"/>
          <w:sz w:val="24"/>
          <w:szCs w:val="24"/>
          <w:lang w:eastAsia="zh-CN"/>
        </w:rPr>
        <w:t>设置专职检验员岗位。遵循“不接收、不制造、</w:t>
      </w:r>
      <w:proofErr w:type="gramStart"/>
      <w:r>
        <w:rPr>
          <w:rFonts w:asciiTheme="minorEastAsia" w:hAnsiTheme="minorEastAsia" w:hint="eastAsia"/>
          <w:sz w:val="24"/>
          <w:szCs w:val="24"/>
          <w:lang w:eastAsia="zh-CN"/>
        </w:rPr>
        <w:t>不</w:t>
      </w:r>
      <w:proofErr w:type="gramEnd"/>
      <w:r>
        <w:rPr>
          <w:rFonts w:asciiTheme="minorEastAsia" w:hAnsiTheme="minorEastAsia" w:hint="eastAsia"/>
          <w:sz w:val="24"/>
          <w:szCs w:val="24"/>
          <w:lang w:eastAsia="zh-CN"/>
        </w:rPr>
        <w:t>流转”的“三不”原则，由员工与专职检验</w:t>
      </w:r>
      <w:proofErr w:type="gramStart"/>
      <w:r>
        <w:rPr>
          <w:rFonts w:asciiTheme="minorEastAsia" w:hAnsiTheme="minorEastAsia" w:hint="eastAsia"/>
          <w:sz w:val="24"/>
          <w:szCs w:val="24"/>
          <w:lang w:eastAsia="zh-CN"/>
        </w:rPr>
        <w:t>员严格</w:t>
      </w:r>
      <w:proofErr w:type="gramEnd"/>
      <w:r>
        <w:rPr>
          <w:rFonts w:asciiTheme="minorEastAsia" w:hAnsiTheme="minorEastAsia" w:hint="eastAsia"/>
          <w:sz w:val="24"/>
          <w:szCs w:val="24"/>
          <w:lang w:eastAsia="zh-CN"/>
        </w:rPr>
        <w:t>执行首件检验、中间巡检</w:t>
      </w:r>
      <w:proofErr w:type="gramStart"/>
      <w:r>
        <w:rPr>
          <w:rFonts w:asciiTheme="minorEastAsia" w:hAnsiTheme="minorEastAsia" w:hint="eastAsia"/>
          <w:sz w:val="24"/>
          <w:szCs w:val="24"/>
          <w:lang w:eastAsia="zh-CN"/>
        </w:rPr>
        <w:t>及末件检验</w:t>
      </w:r>
      <w:proofErr w:type="gramEnd"/>
      <w:r>
        <w:rPr>
          <w:rFonts w:asciiTheme="minorEastAsia" w:hAnsiTheme="minorEastAsia" w:hint="eastAsia"/>
          <w:sz w:val="24"/>
          <w:szCs w:val="24"/>
          <w:lang w:eastAsia="zh-CN"/>
        </w:rPr>
        <w:t>三步骤，切实保证终端产品质量。车间管理人员或者质量经理定期对员工进行质量改进等相关培训，</w:t>
      </w:r>
      <w:r>
        <w:rPr>
          <w:rFonts w:asciiTheme="minorEastAsia" w:hAnsiTheme="minorEastAsia"/>
          <w:sz w:val="24"/>
          <w:szCs w:val="24"/>
          <w:lang w:eastAsia="zh-CN"/>
        </w:rPr>
        <w:t>提高操作员工的质量意识，要求车间工人严格按照规定进行生产操作。对于现场发现的可立即处理的质量问题，</w:t>
      </w:r>
      <w:r>
        <w:rPr>
          <w:rFonts w:asciiTheme="minorEastAsia" w:hAnsiTheme="minorEastAsia" w:hint="eastAsia"/>
          <w:sz w:val="24"/>
          <w:szCs w:val="24"/>
          <w:lang w:eastAsia="zh-CN"/>
        </w:rPr>
        <w:t>车间主任或检验员</w:t>
      </w:r>
      <w:r>
        <w:rPr>
          <w:rFonts w:asciiTheme="minorEastAsia" w:hAnsiTheme="minorEastAsia"/>
          <w:sz w:val="24"/>
          <w:szCs w:val="24"/>
          <w:lang w:eastAsia="zh-CN"/>
        </w:rPr>
        <w:t>及时组织</w:t>
      </w:r>
      <w:r>
        <w:rPr>
          <w:rFonts w:asciiTheme="minorEastAsia" w:hAnsiTheme="minorEastAsia" w:hint="eastAsia"/>
          <w:sz w:val="24"/>
          <w:szCs w:val="24"/>
          <w:lang w:eastAsia="zh-CN"/>
        </w:rPr>
        <w:t>相关</w:t>
      </w:r>
      <w:r>
        <w:rPr>
          <w:rFonts w:asciiTheme="minorEastAsia" w:hAnsiTheme="minorEastAsia"/>
          <w:sz w:val="24"/>
          <w:szCs w:val="24"/>
          <w:lang w:eastAsia="zh-CN"/>
        </w:rPr>
        <w:t>人员改进；对于由长期数据统计发现的质量问题，则通过召开月度、季度、半年度质量管理会议进行挖掘和整改。通过设置质控点、半成品检查等手段，搜索产品质量薄弱环节，有针对性地发动员工进行质量攻关。组建</w:t>
      </w:r>
      <w:r>
        <w:rPr>
          <w:rFonts w:asciiTheme="minorEastAsia" w:hAnsiTheme="minorEastAsia" w:hint="eastAsia"/>
          <w:sz w:val="24"/>
          <w:szCs w:val="24"/>
          <w:lang w:eastAsia="zh-CN"/>
        </w:rPr>
        <w:t>专题</w:t>
      </w:r>
      <w:r>
        <w:rPr>
          <w:rFonts w:asciiTheme="minorEastAsia" w:hAnsiTheme="minorEastAsia"/>
          <w:sz w:val="24"/>
          <w:szCs w:val="24"/>
          <w:lang w:eastAsia="zh-CN"/>
        </w:rPr>
        <w:t>小组，查找统计数据所反映的生产过程中造成质量缺陷的内在原因，采取相应措施消除质量问题。</w:t>
      </w:r>
    </w:p>
    <w:p w:rsidR="00325BBE" w:rsidRDefault="007952C9" w:rsidP="00325BBE">
      <w:pPr>
        <w:widowControl/>
        <w:spacing w:line="360" w:lineRule="auto"/>
        <w:ind w:firstLineChars="200" w:firstLine="480"/>
        <w:rPr>
          <w:rFonts w:asciiTheme="minorEastAsia" w:hAnsiTheme="minorEastAsia"/>
          <w:sz w:val="24"/>
          <w:szCs w:val="24"/>
          <w:lang w:eastAsia="zh-CN"/>
        </w:rPr>
      </w:pPr>
      <w:r>
        <w:rPr>
          <w:rFonts w:asciiTheme="minorEastAsia" w:hAnsiTheme="minorEastAsia"/>
          <w:sz w:val="24"/>
          <w:szCs w:val="24"/>
          <w:lang w:eastAsia="zh-CN"/>
        </w:rPr>
        <w:t>注重现场管理与安全管理</w:t>
      </w:r>
      <w:r>
        <w:rPr>
          <w:rFonts w:asciiTheme="minorEastAsia" w:hAnsiTheme="minorEastAsia" w:hint="eastAsia"/>
          <w:sz w:val="24"/>
          <w:szCs w:val="24"/>
          <w:lang w:eastAsia="zh-CN"/>
        </w:rPr>
        <w:t>。公司</w:t>
      </w:r>
      <w:r>
        <w:rPr>
          <w:rFonts w:asciiTheme="minorEastAsia" w:hAnsiTheme="minorEastAsia"/>
          <w:sz w:val="24"/>
          <w:szCs w:val="24"/>
          <w:lang w:eastAsia="zh-CN"/>
        </w:rPr>
        <w:t>建立</w:t>
      </w:r>
      <w:r>
        <w:rPr>
          <w:rFonts w:asciiTheme="minorEastAsia" w:hAnsiTheme="minorEastAsia" w:hint="eastAsia"/>
          <w:sz w:val="24"/>
          <w:szCs w:val="24"/>
          <w:lang w:eastAsia="zh-CN"/>
        </w:rPr>
        <w:t>了</w:t>
      </w:r>
      <w:r>
        <w:rPr>
          <w:rFonts w:asciiTheme="minorEastAsia" w:hAnsiTheme="minorEastAsia"/>
          <w:sz w:val="24"/>
          <w:szCs w:val="24"/>
          <w:lang w:eastAsia="zh-CN"/>
        </w:rPr>
        <w:t>现场管理指标，并严格按照</w:t>
      </w:r>
      <w:r>
        <w:rPr>
          <w:rFonts w:asciiTheme="minorEastAsia" w:hAnsiTheme="minorEastAsia" w:hint="eastAsia"/>
          <w:sz w:val="24"/>
          <w:szCs w:val="24"/>
          <w:lang w:eastAsia="zh-CN"/>
        </w:rPr>
        <w:t>5S</w:t>
      </w:r>
      <w:r>
        <w:rPr>
          <w:rFonts w:asciiTheme="minorEastAsia" w:hAnsiTheme="minorEastAsia"/>
          <w:sz w:val="24"/>
          <w:szCs w:val="24"/>
          <w:lang w:eastAsia="zh-CN"/>
        </w:rPr>
        <w:t>标准执行。制作工艺操作看板，实现内部信息的交流与互动。要求车间做到机、法、人、料、环一体化，杜绝跑、冒、滴、漏，采取值班互检方式，一发现问题要及时解决，上级部门也会不定期地对车间生产现场进行实地考核。</w:t>
      </w:r>
    </w:p>
    <w:p w:rsidR="00325BBE" w:rsidRDefault="007952C9" w:rsidP="00325BBE">
      <w:pPr>
        <w:widowControl/>
        <w:spacing w:line="360" w:lineRule="auto"/>
        <w:ind w:firstLineChars="200" w:firstLine="480"/>
        <w:rPr>
          <w:rFonts w:asciiTheme="minorEastAsia" w:hAnsiTheme="minorEastAsia"/>
          <w:sz w:val="24"/>
          <w:szCs w:val="24"/>
          <w:lang w:eastAsia="zh-CN"/>
        </w:rPr>
      </w:pPr>
      <w:r>
        <w:rPr>
          <w:rFonts w:asciiTheme="minorEastAsia" w:hAnsiTheme="minorEastAsia"/>
          <w:sz w:val="24"/>
          <w:szCs w:val="24"/>
          <w:lang w:eastAsia="zh-CN"/>
        </w:rPr>
        <w:t>在安全生产方面，要求员工在日常生产活动中严格执行《员工手册》。与此同时，公司每年、每月会举行安全活动，旨在提高员工的安全意识，减少因员工的不当操作给员工和公司带来的不必要的损失。</w:t>
      </w:r>
    </w:p>
    <w:p w:rsidR="00325BBE" w:rsidRDefault="007952C9" w:rsidP="00325BBE">
      <w:pPr>
        <w:widowControl/>
        <w:spacing w:line="360" w:lineRule="auto"/>
        <w:rPr>
          <w:rFonts w:asciiTheme="minorEastAsia" w:hAnsiTheme="minorEastAsia" w:cs="宋体"/>
          <w:sz w:val="24"/>
          <w:szCs w:val="24"/>
          <w:lang w:eastAsia="zh-CN"/>
        </w:rPr>
      </w:pPr>
      <w:r>
        <w:rPr>
          <w:rFonts w:asciiTheme="minorEastAsia" w:hAnsiTheme="minorEastAsia" w:cs="宋体" w:hint="eastAsia"/>
          <w:sz w:val="24"/>
          <w:szCs w:val="24"/>
          <w:lang w:eastAsia="zh-CN"/>
        </w:rPr>
        <w:t>3.1.4产品售后质量诚信管理</w:t>
      </w:r>
    </w:p>
    <w:p w:rsidR="00325BBE" w:rsidRDefault="00325BBE" w:rsidP="00325BBE">
      <w:pPr>
        <w:widowControl/>
        <w:spacing w:line="360" w:lineRule="auto"/>
        <w:ind w:firstLineChars="200" w:firstLine="480"/>
        <w:rPr>
          <w:rFonts w:asciiTheme="minorEastAsia" w:hAnsiTheme="minorEastAsia" w:cs="宋体"/>
          <w:sz w:val="24"/>
          <w:szCs w:val="24"/>
          <w:lang w:eastAsia="zh-CN"/>
        </w:rPr>
      </w:pPr>
      <w:r>
        <w:rPr>
          <w:rFonts w:asciiTheme="minorEastAsia" w:hAnsiTheme="minorEastAsia" w:cs="宋体" w:hint="eastAsia"/>
          <w:sz w:val="24"/>
          <w:szCs w:val="24"/>
          <w:lang w:eastAsia="zh-CN"/>
        </w:rPr>
        <w:t>公司产品通过ISO9001认证，并通过产品检测，公司建立《</w:t>
      </w:r>
      <w:r w:rsidRPr="00325BBE">
        <w:rPr>
          <w:rFonts w:asciiTheme="minorEastAsia" w:hAnsiTheme="minorEastAsia" w:cs="宋体" w:hint="eastAsia"/>
          <w:sz w:val="24"/>
          <w:szCs w:val="24"/>
          <w:lang w:eastAsia="zh-CN"/>
        </w:rPr>
        <w:t>顾客满意度的监视和测量程序</w:t>
      </w:r>
      <w:r>
        <w:rPr>
          <w:rFonts w:asciiTheme="minorEastAsia" w:hAnsiTheme="minorEastAsia" w:cs="宋体" w:hint="eastAsia"/>
          <w:sz w:val="24"/>
          <w:szCs w:val="24"/>
          <w:lang w:eastAsia="zh-CN"/>
        </w:rPr>
        <w:t>》，通过满意度调查，质量投诉等解决客户售后问题。</w:t>
      </w:r>
    </w:p>
    <w:p w:rsidR="00EE1467" w:rsidRPr="00325BBE" w:rsidRDefault="007952C9" w:rsidP="00325BBE">
      <w:pPr>
        <w:widowControl/>
        <w:spacing w:line="360" w:lineRule="auto"/>
        <w:rPr>
          <w:rFonts w:asciiTheme="minorEastAsia" w:eastAsiaTheme="minorEastAsia" w:hAnsiTheme="minorEastAsia"/>
          <w:b/>
          <w:sz w:val="24"/>
          <w:szCs w:val="24"/>
          <w:lang w:eastAsia="zh-CN"/>
        </w:rPr>
      </w:pPr>
      <w:r w:rsidRPr="00325BBE">
        <w:rPr>
          <w:rFonts w:asciiTheme="minorEastAsia" w:eastAsiaTheme="minorEastAsia" w:hAnsiTheme="minorEastAsia" w:cs="Cambria"/>
          <w:b/>
          <w:sz w:val="24"/>
          <w:szCs w:val="24"/>
          <w:lang w:eastAsia="zh-CN"/>
        </w:rPr>
        <w:t>3.2</w:t>
      </w:r>
      <w:r w:rsidRPr="00325BBE">
        <w:rPr>
          <w:rFonts w:asciiTheme="minorEastAsia" w:eastAsiaTheme="minorEastAsia" w:hAnsiTheme="minorEastAsia" w:hint="eastAsia"/>
          <w:b/>
          <w:sz w:val="24"/>
          <w:szCs w:val="24"/>
          <w:lang w:eastAsia="zh-CN"/>
        </w:rPr>
        <w:t>质量</w:t>
      </w:r>
      <w:r w:rsidRPr="00325BBE">
        <w:rPr>
          <w:rFonts w:asciiTheme="minorEastAsia" w:eastAsiaTheme="minorEastAsia" w:hAnsiTheme="minorEastAsia" w:hint="eastAsia"/>
          <w:b/>
          <w:spacing w:val="2"/>
          <w:sz w:val="24"/>
          <w:szCs w:val="24"/>
          <w:lang w:eastAsia="zh-CN"/>
        </w:rPr>
        <w:t>文</w:t>
      </w:r>
      <w:r w:rsidRPr="00325BBE">
        <w:rPr>
          <w:rFonts w:asciiTheme="minorEastAsia" w:eastAsiaTheme="minorEastAsia" w:hAnsiTheme="minorEastAsia" w:hint="eastAsia"/>
          <w:b/>
          <w:sz w:val="24"/>
          <w:szCs w:val="24"/>
          <w:lang w:eastAsia="zh-CN"/>
        </w:rPr>
        <w:t>化建设</w:t>
      </w:r>
    </w:p>
    <w:p w:rsidR="001B4A66" w:rsidRDefault="001B4A66" w:rsidP="001B4A66">
      <w:pPr>
        <w:pStyle w:val="a5"/>
        <w:tabs>
          <w:tab w:val="left" w:pos="872"/>
        </w:tabs>
        <w:spacing w:line="360" w:lineRule="auto"/>
        <w:ind w:left="0"/>
        <w:rPr>
          <w:lang w:eastAsia="zh-CN"/>
        </w:rPr>
      </w:pPr>
      <w:r>
        <w:rPr>
          <w:rFonts w:hint="eastAsia"/>
          <w:lang w:eastAsia="zh-CN"/>
        </w:rPr>
        <w:lastRenderedPageBreak/>
        <w:t>3.2.1</w:t>
      </w:r>
      <w:r w:rsidR="007952C9">
        <w:rPr>
          <w:rFonts w:hint="eastAsia"/>
          <w:lang w:eastAsia="zh-CN"/>
        </w:rPr>
        <w:t>诚</w:t>
      </w:r>
      <w:r w:rsidR="007952C9">
        <w:rPr>
          <w:rFonts w:hint="eastAsia"/>
          <w:spacing w:val="2"/>
          <w:lang w:eastAsia="zh-CN"/>
        </w:rPr>
        <w:t>信</w:t>
      </w:r>
      <w:r w:rsidR="007952C9">
        <w:rPr>
          <w:rFonts w:hint="eastAsia"/>
          <w:lang w:eastAsia="zh-CN"/>
        </w:rPr>
        <w:t>教育</w:t>
      </w:r>
    </w:p>
    <w:p w:rsidR="001B4A66" w:rsidRDefault="007952C9" w:rsidP="001B4A66">
      <w:pPr>
        <w:pStyle w:val="a5"/>
        <w:tabs>
          <w:tab w:val="left" w:pos="872"/>
        </w:tabs>
        <w:spacing w:line="360" w:lineRule="auto"/>
        <w:ind w:left="0"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对员工进行诚信教育。公司将员工学习和发展视为“投资”，把创建学习型组织，营造全员学习的氛围作为公司长期发展战略的重要组成部分。随着公司规模的扩大和全球化发展战略的实施，公司将员工培训工作提到了议事日程，短期培训班已不适应公司发展的要求，公司急需对全体员工进行有计划、系统地进行培训，以提高员工的整体素质</w:t>
      </w:r>
      <w:r w:rsidR="001B4A66">
        <w:rPr>
          <w:rFonts w:asciiTheme="minorEastAsia" w:hAnsiTheme="minorEastAsia" w:hint="eastAsia"/>
          <w:sz w:val="24"/>
          <w:szCs w:val="24"/>
          <w:lang w:eastAsia="zh-CN"/>
        </w:rPr>
        <w:t>。</w:t>
      </w:r>
    </w:p>
    <w:p w:rsidR="001B4A66" w:rsidRDefault="007952C9" w:rsidP="001B4A66">
      <w:pPr>
        <w:pStyle w:val="a5"/>
        <w:tabs>
          <w:tab w:val="left" w:pos="872"/>
        </w:tabs>
        <w:spacing w:line="360" w:lineRule="auto"/>
        <w:ind w:left="0" w:firstLineChars="200" w:firstLine="480"/>
        <w:rPr>
          <w:rFonts w:asciiTheme="minorEastAsia" w:hAnsiTheme="minorEastAsia" w:cs="宋体"/>
          <w:sz w:val="24"/>
          <w:szCs w:val="24"/>
          <w:lang w:eastAsia="zh-CN"/>
        </w:rPr>
      </w:pPr>
      <w:r>
        <w:rPr>
          <w:rFonts w:asciiTheme="minorEastAsia" w:hAnsiTheme="minorEastAsia" w:cs="宋体" w:hint="eastAsia"/>
          <w:sz w:val="24"/>
          <w:szCs w:val="24"/>
          <w:lang w:eastAsia="zh-CN"/>
        </w:rPr>
        <w:t>公司每年针对实际和市场形势，识别各部门的培训需求，制定员工培训规划和年度计划，开展职工教育培训，包括质量意识、质量知识、质量管理制度、专业知识等培训内容。公司每年制定并下发了《年度职工培训计划》等，对质量诚信教育进行了安排布置。</w:t>
      </w:r>
    </w:p>
    <w:p w:rsidR="001B4A66" w:rsidRDefault="007952C9" w:rsidP="001B4A66">
      <w:pPr>
        <w:pStyle w:val="a5"/>
        <w:tabs>
          <w:tab w:val="left" w:pos="872"/>
        </w:tabs>
        <w:spacing w:line="360" w:lineRule="auto"/>
        <w:ind w:left="0" w:firstLineChars="200" w:firstLine="480"/>
        <w:rPr>
          <w:rFonts w:asciiTheme="minorEastAsia" w:hAnsiTheme="minorEastAsia"/>
          <w:sz w:val="24"/>
          <w:szCs w:val="24"/>
          <w:lang w:eastAsia="zh-CN"/>
        </w:rPr>
      </w:pPr>
      <w:r>
        <w:rPr>
          <w:rFonts w:asciiTheme="minorEastAsia" w:hAnsiTheme="minorEastAsia" w:cs="宋体" w:hint="eastAsia"/>
          <w:sz w:val="24"/>
          <w:szCs w:val="24"/>
          <w:lang w:eastAsia="zh-CN"/>
        </w:rPr>
        <w:t>根据公司教育培训方案对全体员工进行了质量诚信和质量管理意识方面的教育培训，做到有计划，有安排，有检查，有考核，有总结，确保了培训效果和质量。</w:t>
      </w:r>
      <w:r w:rsidR="001B4A66">
        <w:rPr>
          <w:rFonts w:asciiTheme="minorEastAsia" w:hAnsiTheme="minorEastAsia" w:hint="eastAsia"/>
          <w:sz w:val="24"/>
          <w:szCs w:val="24"/>
          <w:lang w:eastAsia="zh-CN"/>
        </w:rPr>
        <w:t>见图3.</w:t>
      </w:r>
      <w:r w:rsidR="00A4055D">
        <w:rPr>
          <w:rFonts w:asciiTheme="minorEastAsia" w:hAnsiTheme="minorEastAsia" w:hint="eastAsia"/>
          <w:sz w:val="24"/>
          <w:szCs w:val="24"/>
          <w:lang w:eastAsia="zh-CN"/>
        </w:rPr>
        <w:t>2.1</w:t>
      </w:r>
      <w:r w:rsidR="001B4A66">
        <w:rPr>
          <w:rFonts w:asciiTheme="minorEastAsia" w:hAnsiTheme="minorEastAsia" w:hint="eastAsia"/>
          <w:sz w:val="24"/>
          <w:szCs w:val="24"/>
          <w:lang w:eastAsia="zh-CN"/>
        </w:rPr>
        <w:t>-1员工培训现场。</w:t>
      </w:r>
    </w:p>
    <w:p w:rsidR="001B4A66" w:rsidRDefault="00842120" w:rsidP="00842120">
      <w:pPr>
        <w:spacing w:line="360" w:lineRule="auto"/>
        <w:ind w:firstLineChars="200" w:firstLine="440"/>
        <w:jc w:val="center"/>
        <w:rPr>
          <w:rFonts w:ascii="宋体" w:hAnsi="宋体"/>
          <w:sz w:val="24"/>
          <w:szCs w:val="24"/>
          <w:lang w:eastAsia="zh-CN"/>
        </w:rPr>
      </w:pPr>
      <w:r>
        <w:rPr>
          <w:noProof/>
          <w:lang w:eastAsia="zh-CN"/>
        </w:rPr>
        <w:drawing>
          <wp:inline distT="0" distB="0" distL="0" distR="0" wp14:anchorId="127C7AAA" wp14:editId="12D76DD1">
            <wp:extent cx="3800475" cy="21958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00001" cy="2195556"/>
                    </a:xfrm>
                    <a:prstGeom prst="rect">
                      <a:avLst/>
                    </a:prstGeom>
                  </pic:spPr>
                </pic:pic>
              </a:graphicData>
            </a:graphic>
          </wp:inline>
        </w:drawing>
      </w:r>
    </w:p>
    <w:p w:rsidR="001B4A66" w:rsidRDefault="001B4A66" w:rsidP="00C05148">
      <w:pPr>
        <w:spacing w:afterLines="50" w:after="120" w:line="300" w:lineRule="auto"/>
        <w:jc w:val="center"/>
        <w:rPr>
          <w:rFonts w:ascii="宋体" w:hAnsi="宋体"/>
          <w:b/>
          <w:sz w:val="24"/>
          <w:szCs w:val="24"/>
          <w:lang w:eastAsia="zh-CN"/>
        </w:rPr>
      </w:pPr>
      <w:r>
        <w:rPr>
          <w:rFonts w:ascii="宋体" w:hAnsi="宋体" w:hint="eastAsia"/>
          <w:b/>
          <w:sz w:val="24"/>
          <w:szCs w:val="24"/>
          <w:lang w:eastAsia="zh-CN"/>
        </w:rPr>
        <w:t>图3.2</w:t>
      </w:r>
      <w:r w:rsidR="00A4055D">
        <w:rPr>
          <w:rFonts w:ascii="宋体" w:hAnsi="宋体" w:hint="eastAsia"/>
          <w:b/>
          <w:sz w:val="24"/>
          <w:szCs w:val="24"/>
          <w:lang w:eastAsia="zh-CN"/>
        </w:rPr>
        <w:t>.1</w:t>
      </w:r>
      <w:r>
        <w:rPr>
          <w:rFonts w:ascii="宋体" w:hAnsi="宋体" w:hint="eastAsia"/>
          <w:b/>
          <w:sz w:val="24"/>
          <w:szCs w:val="24"/>
          <w:lang w:eastAsia="zh-CN"/>
        </w:rPr>
        <w:t>-1车间员工培训现场</w:t>
      </w:r>
    </w:p>
    <w:p w:rsidR="001B4A66" w:rsidRDefault="001B4A66" w:rsidP="001B4A66">
      <w:pPr>
        <w:pStyle w:val="a5"/>
        <w:tabs>
          <w:tab w:val="left" w:pos="1134"/>
        </w:tabs>
        <w:spacing w:before="41" w:line="360" w:lineRule="auto"/>
        <w:ind w:left="0"/>
        <w:rPr>
          <w:sz w:val="24"/>
          <w:szCs w:val="24"/>
          <w:lang w:eastAsia="zh-CN"/>
        </w:rPr>
      </w:pPr>
      <w:r>
        <w:rPr>
          <w:rFonts w:hint="eastAsia"/>
          <w:sz w:val="24"/>
          <w:szCs w:val="24"/>
          <w:lang w:eastAsia="zh-CN"/>
        </w:rPr>
        <w:t>3.2.2</w:t>
      </w:r>
      <w:r w:rsidR="007952C9">
        <w:rPr>
          <w:rFonts w:hint="eastAsia"/>
          <w:sz w:val="24"/>
          <w:szCs w:val="24"/>
          <w:lang w:eastAsia="zh-CN"/>
        </w:rPr>
        <w:t>诚</w:t>
      </w:r>
      <w:r w:rsidR="007952C9">
        <w:rPr>
          <w:rFonts w:hint="eastAsia"/>
          <w:spacing w:val="2"/>
          <w:sz w:val="24"/>
          <w:szCs w:val="24"/>
          <w:lang w:eastAsia="zh-CN"/>
        </w:rPr>
        <w:t>信</w:t>
      </w:r>
      <w:r w:rsidR="007952C9">
        <w:rPr>
          <w:rFonts w:hint="eastAsia"/>
          <w:sz w:val="24"/>
          <w:szCs w:val="24"/>
          <w:lang w:eastAsia="zh-CN"/>
        </w:rPr>
        <w:t>自律</w:t>
      </w:r>
    </w:p>
    <w:p w:rsidR="00EE1467" w:rsidRDefault="007952C9" w:rsidP="001B4A66">
      <w:pPr>
        <w:pStyle w:val="a5"/>
        <w:tabs>
          <w:tab w:val="left" w:pos="1134"/>
        </w:tabs>
        <w:spacing w:before="41" w:line="360" w:lineRule="auto"/>
        <w:ind w:left="0" w:firstLineChars="200" w:firstLine="484"/>
        <w:rPr>
          <w:spacing w:val="2"/>
          <w:sz w:val="24"/>
          <w:szCs w:val="24"/>
          <w:lang w:eastAsia="zh-CN"/>
        </w:rPr>
      </w:pPr>
      <w:r>
        <w:rPr>
          <w:rFonts w:hint="eastAsia"/>
          <w:spacing w:val="2"/>
          <w:sz w:val="24"/>
          <w:szCs w:val="24"/>
          <w:lang w:eastAsia="zh-CN"/>
        </w:rPr>
        <w:t>公司在品牌知名度不断提升的同时，始终将企业质量诚信建设视为重要的一环。树立先进的企业价值观和正确的经营理念，守法经营，自觉接受有关部门的监督管理。公司严格按照有关法律法规</w:t>
      </w:r>
      <w:proofErr w:type="gramStart"/>
      <w:r>
        <w:rPr>
          <w:rFonts w:hint="eastAsia"/>
          <w:spacing w:val="2"/>
          <w:sz w:val="24"/>
          <w:szCs w:val="24"/>
          <w:lang w:eastAsia="zh-CN"/>
        </w:rPr>
        <w:t>的规定的规定</w:t>
      </w:r>
      <w:proofErr w:type="gramEnd"/>
      <w:r>
        <w:rPr>
          <w:rFonts w:hint="eastAsia"/>
          <w:spacing w:val="2"/>
          <w:sz w:val="24"/>
          <w:szCs w:val="24"/>
          <w:lang w:eastAsia="zh-CN"/>
        </w:rPr>
        <w:t>，真实、准确、及时、完整地披露信息，并指定公司官方网站</w:t>
      </w:r>
      <w:r w:rsidR="001B4A66" w:rsidRPr="001B4A66">
        <w:rPr>
          <w:spacing w:val="2"/>
          <w:sz w:val="24"/>
          <w:szCs w:val="24"/>
          <w:lang w:eastAsia="zh-CN"/>
        </w:rPr>
        <w:t>http://www.zjcps.cn</w:t>
      </w:r>
      <w:r>
        <w:rPr>
          <w:rFonts w:hint="eastAsia"/>
          <w:spacing w:val="2"/>
          <w:sz w:val="24"/>
          <w:szCs w:val="24"/>
          <w:lang w:eastAsia="zh-CN"/>
        </w:rPr>
        <w:t>为公司信息披露的报刊和网站，确保所有投资者都能够及时的获取公司发布的信息；同时，公司通过互动平台、热线、互动邮箱等多种方式与</w:t>
      </w:r>
      <w:r w:rsidR="001B4A66">
        <w:rPr>
          <w:rFonts w:hint="eastAsia"/>
          <w:spacing w:val="2"/>
          <w:sz w:val="24"/>
          <w:szCs w:val="24"/>
          <w:lang w:eastAsia="zh-CN"/>
        </w:rPr>
        <w:t>社会各方</w:t>
      </w:r>
      <w:r>
        <w:rPr>
          <w:rFonts w:hint="eastAsia"/>
          <w:spacing w:val="2"/>
          <w:sz w:val="24"/>
          <w:szCs w:val="24"/>
          <w:lang w:eastAsia="zh-CN"/>
        </w:rPr>
        <w:t>进行沟通交流。</w:t>
      </w:r>
    </w:p>
    <w:p w:rsidR="001B4A66" w:rsidRDefault="001B4A66" w:rsidP="001B4A66">
      <w:pPr>
        <w:pStyle w:val="a5"/>
        <w:tabs>
          <w:tab w:val="left" w:pos="1134"/>
        </w:tabs>
        <w:spacing w:before="41" w:line="360" w:lineRule="auto"/>
        <w:ind w:left="0"/>
        <w:rPr>
          <w:spacing w:val="2"/>
          <w:sz w:val="24"/>
          <w:szCs w:val="24"/>
          <w:lang w:eastAsia="zh-CN"/>
        </w:rPr>
      </w:pPr>
      <w:r>
        <w:rPr>
          <w:rFonts w:hint="eastAsia"/>
          <w:spacing w:val="2"/>
          <w:sz w:val="24"/>
          <w:szCs w:val="24"/>
          <w:lang w:eastAsia="zh-CN"/>
        </w:rPr>
        <w:t>3.2.3企业文化</w:t>
      </w:r>
    </w:p>
    <w:p w:rsidR="00EE1467" w:rsidRDefault="007952C9" w:rsidP="001B4A66">
      <w:pPr>
        <w:pStyle w:val="a5"/>
        <w:tabs>
          <w:tab w:val="left" w:pos="1134"/>
        </w:tabs>
        <w:spacing w:before="41" w:line="360" w:lineRule="auto"/>
        <w:ind w:left="0" w:firstLineChars="200" w:firstLine="484"/>
        <w:rPr>
          <w:spacing w:val="2"/>
          <w:sz w:val="24"/>
          <w:szCs w:val="24"/>
          <w:lang w:eastAsia="zh-CN"/>
        </w:rPr>
      </w:pPr>
      <w:r>
        <w:rPr>
          <w:spacing w:val="2"/>
          <w:sz w:val="24"/>
          <w:szCs w:val="24"/>
          <w:lang w:eastAsia="zh-CN"/>
        </w:rPr>
        <w:t>高层领导为使员工和相关方了解组织价值观等</w:t>
      </w:r>
      <w:r>
        <w:rPr>
          <w:rFonts w:hint="eastAsia"/>
          <w:spacing w:val="2"/>
          <w:sz w:val="24"/>
          <w:szCs w:val="24"/>
          <w:lang w:eastAsia="zh-CN"/>
        </w:rPr>
        <w:t>企业文化</w:t>
      </w:r>
      <w:r>
        <w:rPr>
          <w:spacing w:val="2"/>
          <w:sz w:val="24"/>
          <w:szCs w:val="24"/>
          <w:lang w:eastAsia="zh-CN"/>
        </w:rPr>
        <w:t>，通过多种方式和途径</w:t>
      </w:r>
      <w:r>
        <w:rPr>
          <w:rFonts w:hint="eastAsia"/>
          <w:spacing w:val="2"/>
          <w:sz w:val="24"/>
          <w:szCs w:val="24"/>
          <w:lang w:eastAsia="zh-CN"/>
        </w:rPr>
        <w:t>（</w:t>
      </w:r>
      <w:r w:rsidR="00E05AE2">
        <w:rPr>
          <w:rFonts w:hint="eastAsia"/>
          <w:spacing w:val="2"/>
          <w:sz w:val="24"/>
          <w:szCs w:val="24"/>
          <w:lang w:eastAsia="zh-CN"/>
        </w:rPr>
        <w:t>表3.2.3-1</w:t>
      </w:r>
      <w:r>
        <w:rPr>
          <w:rFonts w:hint="eastAsia"/>
          <w:spacing w:val="2"/>
          <w:sz w:val="24"/>
          <w:szCs w:val="24"/>
          <w:lang w:eastAsia="zh-CN"/>
        </w:rPr>
        <w:t>）</w:t>
      </w:r>
      <w:r>
        <w:rPr>
          <w:spacing w:val="2"/>
          <w:sz w:val="24"/>
          <w:szCs w:val="24"/>
          <w:lang w:eastAsia="zh-CN"/>
        </w:rPr>
        <w:t>，全方位、多角度</w:t>
      </w:r>
      <w:r>
        <w:rPr>
          <w:rFonts w:hint="eastAsia"/>
          <w:spacing w:val="2"/>
          <w:sz w:val="24"/>
          <w:szCs w:val="24"/>
          <w:lang w:eastAsia="zh-CN"/>
        </w:rPr>
        <w:t>的</w:t>
      </w:r>
      <w:r>
        <w:rPr>
          <w:spacing w:val="2"/>
          <w:sz w:val="24"/>
          <w:szCs w:val="24"/>
          <w:lang w:eastAsia="zh-CN"/>
        </w:rPr>
        <w:t>向员工、顾客、供应商、政府及社会组织进行沟通，实现</w:t>
      </w:r>
      <w:r>
        <w:rPr>
          <w:spacing w:val="2"/>
          <w:sz w:val="24"/>
          <w:szCs w:val="24"/>
          <w:lang w:eastAsia="zh-CN"/>
        </w:rPr>
        <w:lastRenderedPageBreak/>
        <w:t>评价，达到推介企业，促进企业文化不断繁荣、发展。</w:t>
      </w:r>
      <w:r>
        <w:rPr>
          <w:rFonts w:hint="eastAsia"/>
          <w:spacing w:val="2"/>
          <w:sz w:val="24"/>
          <w:szCs w:val="24"/>
          <w:lang w:eastAsia="zh-CN"/>
        </w:rPr>
        <w:t>并围绕“</w:t>
      </w:r>
      <w:r w:rsidR="00E05AE2" w:rsidRPr="006D746B">
        <w:rPr>
          <w:rFonts w:asciiTheme="minorEastAsia" w:eastAsiaTheme="minorEastAsia" w:hAnsiTheme="minorEastAsia" w:hint="eastAsia"/>
          <w:sz w:val="24"/>
          <w:szCs w:val="24"/>
          <w:lang w:eastAsia="zh-CN"/>
        </w:rPr>
        <w:t>思想创新、技术创新、管理创新</w:t>
      </w:r>
      <w:r>
        <w:rPr>
          <w:rFonts w:hint="eastAsia"/>
          <w:spacing w:val="2"/>
          <w:sz w:val="24"/>
          <w:szCs w:val="24"/>
          <w:lang w:eastAsia="zh-CN"/>
        </w:rPr>
        <w:t>”的核心价值观，营造三种文化，学校文化（学习、成长）、家庭文化（团结、关爱、体谅），军队文化（团队合作、执行力、战斗力）；建设富有特色，开放创新，公平正直的企业文化。”</w:t>
      </w:r>
    </w:p>
    <w:p w:rsidR="00EE1467" w:rsidRDefault="007952C9">
      <w:pPr>
        <w:pStyle w:val="af"/>
        <w:spacing w:before="120"/>
        <w:rPr>
          <w:kern w:val="0"/>
          <w:sz w:val="24"/>
        </w:rPr>
      </w:pPr>
      <w:bookmarkStart w:id="0" w:name="_Ref363217834"/>
      <w:r>
        <w:t>表</w:t>
      </w:r>
      <w:r>
        <w:rPr>
          <w:rFonts w:hint="eastAsia"/>
        </w:rPr>
        <w:t>3.2.3</w:t>
      </w:r>
      <w:r>
        <w:t>-</w:t>
      </w:r>
      <w:r w:rsidR="003C18ED">
        <w:fldChar w:fldCharType="begin"/>
      </w:r>
      <w:r>
        <w:instrText xml:space="preserve"> SEQ 表4.1- \* ARABIC </w:instrText>
      </w:r>
      <w:r w:rsidR="003C18ED">
        <w:fldChar w:fldCharType="separate"/>
      </w:r>
      <w:r w:rsidR="007D42B8">
        <w:rPr>
          <w:noProof/>
        </w:rPr>
        <w:t>1</w:t>
      </w:r>
      <w:r w:rsidR="003C18ED">
        <w:fldChar w:fldCharType="end"/>
      </w:r>
      <w:bookmarkEnd w:id="0"/>
      <w:r>
        <w:rPr>
          <w:rFonts w:hint="eastAsia"/>
        </w:rPr>
        <w:t>企业文化的传播方式</w:t>
      </w:r>
    </w:p>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331"/>
        <w:gridCol w:w="1291"/>
      </w:tblGrid>
      <w:tr w:rsidR="00EE1467" w:rsidRPr="00E05AE2">
        <w:trPr>
          <w:trHeight w:val="533"/>
          <w:tblHeader/>
          <w:jc w:val="center"/>
        </w:trPr>
        <w:tc>
          <w:tcPr>
            <w:tcW w:w="1101" w:type="dxa"/>
            <w:shd w:val="clear" w:color="auto" w:fill="003399"/>
            <w:vAlign w:val="center"/>
          </w:tcPr>
          <w:p w:rsidR="00EE1467" w:rsidRPr="00E05AE2" w:rsidRDefault="007952C9" w:rsidP="00E05AE2">
            <w:pPr>
              <w:jc w:val="center"/>
              <w:rPr>
                <w:rFonts w:ascii="宋体" w:hAnsi="宋体" w:cs="Calibri"/>
                <w:b/>
                <w:color w:val="FFFFFF"/>
                <w:sz w:val="21"/>
                <w:szCs w:val="21"/>
              </w:rPr>
            </w:pPr>
            <w:proofErr w:type="spellStart"/>
            <w:r w:rsidRPr="00E05AE2">
              <w:rPr>
                <w:rFonts w:ascii="宋体" w:hAnsi="宋体" w:cs="Calibri" w:hint="eastAsia"/>
                <w:b/>
                <w:color w:val="FFFFFF"/>
                <w:sz w:val="21"/>
                <w:szCs w:val="21"/>
              </w:rPr>
              <w:t>沟通对象</w:t>
            </w:r>
            <w:proofErr w:type="spellEnd"/>
          </w:p>
        </w:tc>
        <w:tc>
          <w:tcPr>
            <w:tcW w:w="7331" w:type="dxa"/>
            <w:shd w:val="clear" w:color="auto" w:fill="003399"/>
            <w:vAlign w:val="center"/>
          </w:tcPr>
          <w:p w:rsidR="00EE1467" w:rsidRPr="00E05AE2" w:rsidRDefault="007952C9" w:rsidP="00E05AE2">
            <w:pPr>
              <w:ind w:firstLineChars="200" w:firstLine="422"/>
              <w:jc w:val="center"/>
              <w:rPr>
                <w:rFonts w:ascii="宋体" w:hAnsi="宋体" w:cs="Calibri"/>
                <w:b/>
                <w:color w:val="FFFFFF"/>
                <w:sz w:val="21"/>
                <w:szCs w:val="21"/>
              </w:rPr>
            </w:pPr>
            <w:proofErr w:type="spellStart"/>
            <w:r w:rsidRPr="00E05AE2">
              <w:rPr>
                <w:rFonts w:ascii="宋体" w:hAnsi="宋体" w:cs="Calibri" w:hint="eastAsia"/>
                <w:b/>
                <w:color w:val="FFFFFF"/>
                <w:sz w:val="21"/>
                <w:szCs w:val="21"/>
              </w:rPr>
              <w:t>传播方式渠道</w:t>
            </w:r>
            <w:proofErr w:type="spellEnd"/>
          </w:p>
        </w:tc>
        <w:tc>
          <w:tcPr>
            <w:tcW w:w="1291" w:type="dxa"/>
            <w:shd w:val="clear" w:color="auto" w:fill="003399"/>
            <w:vAlign w:val="center"/>
          </w:tcPr>
          <w:p w:rsidR="00EE1467" w:rsidRPr="00E05AE2" w:rsidRDefault="007952C9" w:rsidP="00E05AE2">
            <w:pPr>
              <w:jc w:val="center"/>
              <w:rPr>
                <w:rFonts w:ascii="宋体" w:hAnsi="宋体"/>
                <w:b/>
                <w:color w:val="FFFFFF"/>
                <w:sz w:val="21"/>
                <w:szCs w:val="21"/>
              </w:rPr>
            </w:pPr>
            <w:proofErr w:type="spellStart"/>
            <w:r w:rsidRPr="00E05AE2">
              <w:rPr>
                <w:rFonts w:ascii="宋体" w:hAnsi="宋体" w:hint="eastAsia"/>
                <w:b/>
                <w:color w:val="FFFFFF"/>
                <w:sz w:val="21"/>
                <w:szCs w:val="21"/>
              </w:rPr>
              <w:t>沟通方式</w:t>
            </w:r>
            <w:proofErr w:type="spellEnd"/>
          </w:p>
        </w:tc>
      </w:tr>
      <w:tr w:rsidR="00EE1467" w:rsidRPr="00E05AE2">
        <w:trPr>
          <w:trHeight w:val="20"/>
          <w:jc w:val="center"/>
        </w:trPr>
        <w:tc>
          <w:tcPr>
            <w:tcW w:w="1101" w:type="dxa"/>
            <w:vMerge w:val="restart"/>
            <w:shd w:val="clear" w:color="auto" w:fill="auto"/>
            <w:vAlign w:val="center"/>
          </w:tcPr>
          <w:p w:rsidR="00EE1467" w:rsidRPr="00E05AE2" w:rsidRDefault="007952C9" w:rsidP="00E05AE2">
            <w:pPr>
              <w:jc w:val="center"/>
              <w:rPr>
                <w:rFonts w:ascii="宋体" w:hAnsi="宋体" w:cs="Calibri"/>
                <w:sz w:val="21"/>
                <w:szCs w:val="21"/>
              </w:rPr>
            </w:pPr>
            <w:proofErr w:type="spellStart"/>
            <w:r w:rsidRPr="00E05AE2">
              <w:rPr>
                <w:rFonts w:ascii="宋体" w:hAnsi="宋体" w:cs="Calibri" w:hint="eastAsia"/>
                <w:sz w:val="21"/>
                <w:szCs w:val="21"/>
              </w:rPr>
              <w:t>员工</w:t>
            </w:r>
            <w:proofErr w:type="spellEnd"/>
          </w:p>
        </w:tc>
        <w:tc>
          <w:tcPr>
            <w:tcW w:w="7331" w:type="dxa"/>
            <w:shd w:val="clear" w:color="auto" w:fill="auto"/>
            <w:vAlign w:val="center"/>
          </w:tcPr>
          <w:p w:rsidR="00EE1467" w:rsidRPr="00E05AE2" w:rsidRDefault="007952C9" w:rsidP="00E05AE2">
            <w:pPr>
              <w:rPr>
                <w:rFonts w:ascii="宋体" w:hAnsi="宋体"/>
                <w:sz w:val="21"/>
                <w:szCs w:val="21"/>
                <w:lang w:eastAsia="zh-CN"/>
              </w:rPr>
            </w:pPr>
            <w:r w:rsidRPr="00E05AE2">
              <w:rPr>
                <w:rFonts w:ascii="宋体" w:hAnsi="宋体"/>
                <w:sz w:val="21"/>
                <w:szCs w:val="21"/>
                <w:lang w:eastAsia="zh-CN"/>
              </w:rPr>
              <w:t>拓展训练、</w:t>
            </w:r>
            <w:r w:rsidRPr="00E05AE2">
              <w:rPr>
                <w:rFonts w:ascii="宋体" w:hAnsi="宋体" w:hint="eastAsia"/>
                <w:sz w:val="21"/>
                <w:szCs w:val="21"/>
                <w:lang w:eastAsia="zh-CN"/>
              </w:rPr>
              <w:t>入职培训、</w:t>
            </w:r>
            <w:r w:rsidRPr="00E05AE2">
              <w:rPr>
                <w:rFonts w:ascii="宋体" w:hAnsi="宋体"/>
                <w:sz w:val="21"/>
                <w:szCs w:val="21"/>
                <w:lang w:eastAsia="zh-CN"/>
              </w:rPr>
              <w:t>在职培训、专业培训、选拔培训</w:t>
            </w:r>
            <w:r w:rsidRPr="00E05AE2">
              <w:rPr>
                <w:rFonts w:ascii="宋体" w:hAnsi="宋体" w:hint="eastAsia"/>
                <w:sz w:val="21"/>
                <w:szCs w:val="21"/>
                <w:lang w:eastAsia="zh-CN"/>
              </w:rPr>
              <w:t>等</w:t>
            </w:r>
          </w:p>
        </w:tc>
        <w:tc>
          <w:tcPr>
            <w:tcW w:w="1291" w:type="dxa"/>
            <w:shd w:val="clear" w:color="auto" w:fill="auto"/>
            <w:vAlign w:val="center"/>
          </w:tcPr>
          <w:p w:rsidR="00EE1467" w:rsidRPr="00E05AE2" w:rsidRDefault="007952C9" w:rsidP="00E05AE2">
            <w:pPr>
              <w:jc w:val="center"/>
              <w:rPr>
                <w:rFonts w:ascii="宋体" w:hAnsi="宋体"/>
                <w:sz w:val="21"/>
                <w:szCs w:val="21"/>
              </w:rPr>
            </w:pPr>
            <w:proofErr w:type="spellStart"/>
            <w:r w:rsidRPr="00E05AE2">
              <w:rPr>
                <w:rFonts w:ascii="宋体" w:hAnsi="宋体" w:hint="eastAsia"/>
                <w:sz w:val="21"/>
                <w:szCs w:val="21"/>
              </w:rPr>
              <w:t>员工参与</w:t>
            </w:r>
            <w:proofErr w:type="spellEnd"/>
          </w:p>
        </w:tc>
      </w:tr>
      <w:tr w:rsidR="00EE1467" w:rsidRPr="00E05AE2">
        <w:trPr>
          <w:trHeight w:val="20"/>
          <w:jc w:val="center"/>
        </w:trPr>
        <w:tc>
          <w:tcPr>
            <w:tcW w:w="1101" w:type="dxa"/>
            <w:vMerge/>
            <w:shd w:val="clear" w:color="auto" w:fill="auto"/>
          </w:tcPr>
          <w:p w:rsidR="00EE1467" w:rsidRPr="00E05AE2" w:rsidRDefault="00EE1467" w:rsidP="00E05AE2">
            <w:pPr>
              <w:ind w:firstLineChars="200" w:firstLine="420"/>
              <w:rPr>
                <w:rFonts w:ascii="宋体" w:hAnsi="宋体" w:cs="Calibri"/>
                <w:sz w:val="21"/>
                <w:szCs w:val="21"/>
              </w:rPr>
            </w:pPr>
          </w:p>
        </w:tc>
        <w:tc>
          <w:tcPr>
            <w:tcW w:w="7331" w:type="dxa"/>
            <w:shd w:val="clear" w:color="auto" w:fill="auto"/>
            <w:vAlign w:val="center"/>
          </w:tcPr>
          <w:p w:rsidR="00EE1467" w:rsidRPr="00E05AE2" w:rsidRDefault="007952C9" w:rsidP="00E05AE2">
            <w:pPr>
              <w:rPr>
                <w:rFonts w:ascii="宋体" w:hAnsi="宋体"/>
                <w:sz w:val="21"/>
                <w:szCs w:val="21"/>
                <w:lang w:eastAsia="zh-CN"/>
              </w:rPr>
            </w:pPr>
            <w:r w:rsidRPr="00E05AE2">
              <w:rPr>
                <w:rFonts w:ascii="宋体" w:hAnsi="宋体"/>
                <w:sz w:val="21"/>
                <w:szCs w:val="21"/>
                <w:lang w:eastAsia="zh-CN"/>
              </w:rPr>
              <w:t>《员工手册》</w:t>
            </w:r>
            <w:r w:rsidRPr="00E05AE2">
              <w:rPr>
                <w:rFonts w:ascii="宋体" w:hAnsi="宋体" w:hint="eastAsia"/>
                <w:sz w:val="21"/>
                <w:szCs w:val="21"/>
                <w:lang w:eastAsia="zh-CN"/>
              </w:rPr>
              <w:t>、公司官网</w:t>
            </w:r>
            <w:r w:rsidRPr="00E05AE2">
              <w:rPr>
                <w:rFonts w:ascii="宋体" w:hAnsi="宋体"/>
                <w:sz w:val="21"/>
                <w:szCs w:val="21"/>
                <w:lang w:eastAsia="zh-CN"/>
              </w:rPr>
              <w:t>、</w:t>
            </w:r>
            <w:proofErr w:type="gramStart"/>
            <w:r w:rsidRPr="00E05AE2">
              <w:rPr>
                <w:rFonts w:ascii="宋体" w:hAnsi="宋体"/>
                <w:sz w:val="21"/>
                <w:szCs w:val="21"/>
                <w:lang w:eastAsia="zh-CN"/>
              </w:rPr>
              <w:t>微信公众号</w:t>
            </w:r>
            <w:proofErr w:type="gramEnd"/>
            <w:r w:rsidRPr="00E05AE2">
              <w:rPr>
                <w:rFonts w:ascii="宋体" w:hAnsi="宋体" w:hint="eastAsia"/>
                <w:sz w:val="21"/>
                <w:szCs w:val="21"/>
                <w:lang w:eastAsia="zh-CN"/>
              </w:rPr>
              <w:t>、</w:t>
            </w:r>
            <w:r w:rsidRPr="00E05AE2">
              <w:rPr>
                <w:rFonts w:ascii="宋体" w:hAnsi="宋体"/>
                <w:sz w:val="21"/>
                <w:szCs w:val="21"/>
                <w:lang w:eastAsia="zh-CN"/>
              </w:rPr>
              <w:t>公司文件、企业文化墙、车间宣传栏、</w:t>
            </w:r>
            <w:r w:rsidRPr="00E05AE2">
              <w:rPr>
                <w:rFonts w:ascii="宋体" w:hAnsi="宋体" w:hint="eastAsia"/>
                <w:sz w:val="21"/>
                <w:szCs w:val="21"/>
                <w:lang w:eastAsia="zh-CN"/>
              </w:rPr>
              <w:t>标语旗帜、</w:t>
            </w:r>
            <w:r w:rsidRPr="00E05AE2">
              <w:rPr>
                <w:rFonts w:ascii="宋体" w:hAnsi="宋体"/>
                <w:sz w:val="21"/>
                <w:szCs w:val="21"/>
                <w:lang w:eastAsia="zh-CN"/>
              </w:rPr>
              <w:t>企业宣传片</w:t>
            </w:r>
            <w:r w:rsidRPr="00E05AE2">
              <w:rPr>
                <w:rFonts w:ascii="宋体" w:hAnsi="宋体" w:hint="eastAsia"/>
                <w:sz w:val="21"/>
                <w:szCs w:val="21"/>
                <w:lang w:eastAsia="zh-CN"/>
              </w:rPr>
              <w:t>等</w:t>
            </w:r>
          </w:p>
        </w:tc>
        <w:tc>
          <w:tcPr>
            <w:tcW w:w="1291" w:type="dxa"/>
            <w:shd w:val="clear" w:color="auto" w:fill="auto"/>
            <w:vAlign w:val="center"/>
          </w:tcPr>
          <w:p w:rsidR="00EE1467" w:rsidRPr="00E05AE2" w:rsidRDefault="007952C9" w:rsidP="00E05AE2">
            <w:pPr>
              <w:jc w:val="center"/>
              <w:rPr>
                <w:rFonts w:ascii="宋体" w:hAnsi="宋体"/>
                <w:sz w:val="21"/>
                <w:szCs w:val="21"/>
              </w:rPr>
            </w:pPr>
            <w:proofErr w:type="spellStart"/>
            <w:r w:rsidRPr="00E05AE2">
              <w:rPr>
                <w:rFonts w:ascii="宋体" w:hAnsi="宋体" w:hint="eastAsia"/>
                <w:sz w:val="21"/>
                <w:szCs w:val="21"/>
              </w:rPr>
              <w:t>潜移默化</w:t>
            </w:r>
            <w:proofErr w:type="spellEnd"/>
          </w:p>
          <w:p w:rsidR="00EE1467" w:rsidRPr="00E05AE2" w:rsidRDefault="007952C9" w:rsidP="00E05AE2">
            <w:pPr>
              <w:jc w:val="center"/>
              <w:rPr>
                <w:rFonts w:ascii="宋体" w:hAnsi="宋体"/>
                <w:sz w:val="21"/>
                <w:szCs w:val="21"/>
              </w:rPr>
            </w:pPr>
            <w:proofErr w:type="spellStart"/>
            <w:r w:rsidRPr="00E05AE2">
              <w:rPr>
                <w:rFonts w:ascii="宋体" w:hAnsi="宋体" w:hint="eastAsia"/>
                <w:sz w:val="21"/>
                <w:szCs w:val="21"/>
              </w:rPr>
              <w:t>广泛传播</w:t>
            </w:r>
            <w:proofErr w:type="spellEnd"/>
          </w:p>
        </w:tc>
      </w:tr>
      <w:tr w:rsidR="00EE1467" w:rsidRPr="00E05AE2">
        <w:trPr>
          <w:trHeight w:val="20"/>
          <w:jc w:val="center"/>
        </w:trPr>
        <w:tc>
          <w:tcPr>
            <w:tcW w:w="1101" w:type="dxa"/>
            <w:vMerge/>
            <w:shd w:val="clear" w:color="auto" w:fill="auto"/>
          </w:tcPr>
          <w:p w:rsidR="00EE1467" w:rsidRPr="00E05AE2" w:rsidRDefault="00EE1467" w:rsidP="00E05AE2">
            <w:pPr>
              <w:ind w:firstLineChars="200" w:firstLine="420"/>
              <w:rPr>
                <w:rFonts w:ascii="宋体" w:hAnsi="宋体" w:cs="Calibri"/>
                <w:sz w:val="21"/>
                <w:szCs w:val="21"/>
              </w:rPr>
            </w:pPr>
          </w:p>
        </w:tc>
        <w:tc>
          <w:tcPr>
            <w:tcW w:w="7331" w:type="dxa"/>
            <w:shd w:val="clear" w:color="auto" w:fill="auto"/>
            <w:vAlign w:val="center"/>
          </w:tcPr>
          <w:p w:rsidR="00EE1467" w:rsidRPr="00E05AE2" w:rsidRDefault="007952C9" w:rsidP="00E05AE2">
            <w:pPr>
              <w:rPr>
                <w:rFonts w:ascii="宋体" w:hAnsi="宋体"/>
                <w:sz w:val="21"/>
                <w:szCs w:val="21"/>
                <w:lang w:eastAsia="zh-CN"/>
              </w:rPr>
            </w:pPr>
            <w:r w:rsidRPr="00E05AE2">
              <w:rPr>
                <w:rFonts w:ascii="宋体" w:hAnsi="宋体" w:hint="eastAsia"/>
                <w:sz w:val="21"/>
                <w:szCs w:val="21"/>
                <w:lang w:eastAsia="zh-CN"/>
              </w:rPr>
              <w:t>公司网站、</w:t>
            </w:r>
            <w:proofErr w:type="gramStart"/>
            <w:r w:rsidRPr="00E05AE2">
              <w:rPr>
                <w:rFonts w:ascii="宋体" w:hAnsi="宋体"/>
                <w:sz w:val="21"/>
                <w:szCs w:val="21"/>
                <w:lang w:eastAsia="zh-CN"/>
              </w:rPr>
              <w:t>微信公众号</w:t>
            </w:r>
            <w:proofErr w:type="gramEnd"/>
            <w:r w:rsidRPr="00E05AE2">
              <w:rPr>
                <w:rFonts w:ascii="宋体" w:hAnsi="宋体" w:hint="eastAsia"/>
                <w:sz w:val="21"/>
                <w:szCs w:val="21"/>
                <w:lang w:eastAsia="zh-CN"/>
              </w:rPr>
              <w:t>、内线电话、</w:t>
            </w:r>
            <w:r w:rsidR="00E05AE2">
              <w:rPr>
                <w:rFonts w:ascii="宋体" w:hAnsi="宋体" w:hint="eastAsia"/>
                <w:sz w:val="21"/>
                <w:szCs w:val="21"/>
                <w:lang w:eastAsia="zh-CN"/>
              </w:rPr>
              <w:t>OA</w:t>
            </w:r>
            <w:r w:rsidRPr="00E05AE2">
              <w:rPr>
                <w:rFonts w:ascii="宋体" w:hAnsi="宋体" w:hint="eastAsia"/>
                <w:sz w:val="21"/>
                <w:szCs w:val="21"/>
                <w:lang w:eastAsia="zh-CN"/>
              </w:rPr>
              <w:t>系统、电子邮件系统、总经理信箱</w:t>
            </w:r>
          </w:p>
        </w:tc>
        <w:tc>
          <w:tcPr>
            <w:tcW w:w="1291" w:type="dxa"/>
            <w:shd w:val="clear" w:color="auto" w:fill="auto"/>
            <w:vAlign w:val="center"/>
          </w:tcPr>
          <w:p w:rsidR="00EE1467" w:rsidRPr="00E05AE2" w:rsidRDefault="007952C9" w:rsidP="00E05AE2">
            <w:pPr>
              <w:jc w:val="center"/>
              <w:rPr>
                <w:rFonts w:ascii="宋体" w:hAnsi="宋体"/>
                <w:sz w:val="21"/>
                <w:szCs w:val="21"/>
              </w:rPr>
            </w:pPr>
            <w:proofErr w:type="spellStart"/>
            <w:r w:rsidRPr="00E05AE2">
              <w:rPr>
                <w:rFonts w:ascii="宋体" w:hAnsi="宋体" w:hint="eastAsia"/>
                <w:sz w:val="21"/>
                <w:szCs w:val="21"/>
              </w:rPr>
              <w:t>双向沟通</w:t>
            </w:r>
            <w:proofErr w:type="spellEnd"/>
          </w:p>
        </w:tc>
      </w:tr>
      <w:tr w:rsidR="00EE1467" w:rsidRPr="00E05AE2">
        <w:trPr>
          <w:trHeight w:val="20"/>
          <w:jc w:val="center"/>
        </w:trPr>
        <w:tc>
          <w:tcPr>
            <w:tcW w:w="1101" w:type="dxa"/>
            <w:vMerge/>
            <w:shd w:val="clear" w:color="auto" w:fill="auto"/>
          </w:tcPr>
          <w:p w:rsidR="00EE1467" w:rsidRPr="00E05AE2" w:rsidRDefault="00EE1467" w:rsidP="00E05AE2">
            <w:pPr>
              <w:ind w:firstLineChars="200" w:firstLine="420"/>
              <w:rPr>
                <w:rFonts w:ascii="宋体" w:hAnsi="宋体" w:cs="Calibri"/>
                <w:sz w:val="21"/>
                <w:szCs w:val="21"/>
              </w:rPr>
            </w:pPr>
          </w:p>
        </w:tc>
        <w:tc>
          <w:tcPr>
            <w:tcW w:w="7331" w:type="dxa"/>
            <w:shd w:val="clear" w:color="auto" w:fill="auto"/>
            <w:vAlign w:val="center"/>
          </w:tcPr>
          <w:p w:rsidR="00EE1467" w:rsidRPr="00E05AE2" w:rsidRDefault="007952C9" w:rsidP="00E05AE2">
            <w:pPr>
              <w:rPr>
                <w:rFonts w:ascii="宋体" w:hAnsi="宋体"/>
                <w:sz w:val="21"/>
                <w:szCs w:val="21"/>
                <w:lang w:eastAsia="zh-CN"/>
              </w:rPr>
            </w:pPr>
            <w:r w:rsidRPr="00E05AE2">
              <w:rPr>
                <w:rFonts w:ascii="宋体" w:hAnsi="宋体" w:hint="eastAsia"/>
                <w:sz w:val="21"/>
                <w:szCs w:val="21"/>
                <w:lang w:eastAsia="zh-CN"/>
              </w:rPr>
              <w:t>读书交流会、迎春文艺汇演、团拜晚宴、劳动综合技能竞赛、安全知识竞赛、中秋联谊活动、运动会、篮球赛、乒乓球赛等各类文体活动</w:t>
            </w:r>
          </w:p>
        </w:tc>
        <w:tc>
          <w:tcPr>
            <w:tcW w:w="1291" w:type="dxa"/>
            <w:shd w:val="clear" w:color="auto" w:fill="auto"/>
            <w:vAlign w:val="center"/>
          </w:tcPr>
          <w:p w:rsidR="00EE1467" w:rsidRPr="00E05AE2" w:rsidRDefault="007952C9" w:rsidP="00E05AE2">
            <w:pPr>
              <w:jc w:val="center"/>
              <w:rPr>
                <w:rFonts w:ascii="宋体" w:hAnsi="宋体"/>
                <w:sz w:val="21"/>
                <w:szCs w:val="21"/>
              </w:rPr>
            </w:pPr>
            <w:proofErr w:type="spellStart"/>
            <w:r w:rsidRPr="00E05AE2">
              <w:rPr>
                <w:rFonts w:ascii="宋体" w:hAnsi="宋体" w:hint="eastAsia"/>
                <w:sz w:val="21"/>
                <w:szCs w:val="21"/>
              </w:rPr>
              <w:t>员工参与</w:t>
            </w:r>
            <w:proofErr w:type="spellEnd"/>
          </w:p>
        </w:tc>
      </w:tr>
      <w:tr w:rsidR="00EE1467" w:rsidRPr="00E05AE2">
        <w:trPr>
          <w:trHeight w:val="20"/>
          <w:jc w:val="center"/>
        </w:trPr>
        <w:tc>
          <w:tcPr>
            <w:tcW w:w="1101" w:type="dxa"/>
            <w:vMerge/>
            <w:shd w:val="clear" w:color="auto" w:fill="auto"/>
          </w:tcPr>
          <w:p w:rsidR="00EE1467" w:rsidRPr="00E05AE2" w:rsidRDefault="00EE1467" w:rsidP="00E05AE2">
            <w:pPr>
              <w:ind w:firstLineChars="200" w:firstLine="420"/>
              <w:rPr>
                <w:rFonts w:ascii="宋体" w:hAnsi="宋体" w:cs="Calibri"/>
                <w:sz w:val="21"/>
                <w:szCs w:val="21"/>
              </w:rPr>
            </w:pPr>
          </w:p>
        </w:tc>
        <w:tc>
          <w:tcPr>
            <w:tcW w:w="7331" w:type="dxa"/>
            <w:shd w:val="clear" w:color="auto" w:fill="auto"/>
            <w:vAlign w:val="center"/>
          </w:tcPr>
          <w:p w:rsidR="00EE1467" w:rsidRPr="00E05AE2" w:rsidRDefault="007952C9" w:rsidP="00E05AE2">
            <w:pPr>
              <w:rPr>
                <w:rFonts w:ascii="宋体" w:hAnsi="宋体"/>
                <w:sz w:val="21"/>
                <w:szCs w:val="21"/>
                <w:lang w:eastAsia="zh-CN"/>
              </w:rPr>
            </w:pPr>
            <w:r w:rsidRPr="00E05AE2">
              <w:rPr>
                <w:rFonts w:ascii="宋体" w:hAnsi="宋体" w:hint="eastAsia"/>
                <w:sz w:val="21"/>
                <w:szCs w:val="21"/>
                <w:lang w:eastAsia="zh-CN"/>
              </w:rPr>
              <w:t>优秀员工、合理化建议奖、</w:t>
            </w:r>
            <w:r w:rsidRPr="00E05AE2">
              <w:rPr>
                <w:rFonts w:ascii="宋体" w:hAnsi="宋体"/>
                <w:sz w:val="21"/>
                <w:szCs w:val="21"/>
                <w:lang w:eastAsia="zh-CN"/>
              </w:rPr>
              <w:t>年终总结大会及先进表彰大会</w:t>
            </w:r>
            <w:r w:rsidRPr="00E05AE2">
              <w:rPr>
                <w:rFonts w:ascii="宋体" w:hAnsi="宋体" w:hint="eastAsia"/>
                <w:sz w:val="21"/>
                <w:szCs w:val="21"/>
                <w:lang w:eastAsia="zh-CN"/>
              </w:rPr>
              <w:t>等</w:t>
            </w:r>
          </w:p>
        </w:tc>
        <w:tc>
          <w:tcPr>
            <w:tcW w:w="1291" w:type="dxa"/>
            <w:shd w:val="clear" w:color="auto" w:fill="auto"/>
            <w:vAlign w:val="center"/>
          </w:tcPr>
          <w:p w:rsidR="00EE1467" w:rsidRPr="00E05AE2" w:rsidRDefault="007952C9" w:rsidP="00E05AE2">
            <w:pPr>
              <w:jc w:val="center"/>
              <w:rPr>
                <w:rFonts w:ascii="宋体" w:hAnsi="宋体"/>
                <w:sz w:val="21"/>
                <w:szCs w:val="21"/>
              </w:rPr>
            </w:pPr>
            <w:proofErr w:type="spellStart"/>
            <w:r w:rsidRPr="00E05AE2">
              <w:rPr>
                <w:rFonts w:ascii="宋体" w:hAnsi="宋体" w:hint="eastAsia"/>
                <w:sz w:val="21"/>
                <w:szCs w:val="21"/>
              </w:rPr>
              <w:t>榜样激励</w:t>
            </w:r>
            <w:proofErr w:type="spellEnd"/>
          </w:p>
        </w:tc>
      </w:tr>
      <w:tr w:rsidR="00EE1467" w:rsidRPr="00E05AE2">
        <w:trPr>
          <w:trHeight w:val="20"/>
          <w:jc w:val="center"/>
        </w:trPr>
        <w:tc>
          <w:tcPr>
            <w:tcW w:w="1101" w:type="dxa"/>
            <w:vMerge/>
            <w:shd w:val="clear" w:color="auto" w:fill="auto"/>
          </w:tcPr>
          <w:p w:rsidR="00EE1467" w:rsidRPr="00E05AE2" w:rsidRDefault="00EE1467" w:rsidP="00E05AE2">
            <w:pPr>
              <w:ind w:firstLineChars="200" w:firstLine="420"/>
              <w:rPr>
                <w:rFonts w:ascii="宋体" w:hAnsi="宋体" w:cs="Calibri"/>
                <w:sz w:val="21"/>
                <w:szCs w:val="21"/>
              </w:rPr>
            </w:pPr>
          </w:p>
        </w:tc>
        <w:tc>
          <w:tcPr>
            <w:tcW w:w="7331" w:type="dxa"/>
            <w:shd w:val="clear" w:color="auto" w:fill="auto"/>
            <w:vAlign w:val="center"/>
          </w:tcPr>
          <w:p w:rsidR="00EE1467" w:rsidRPr="00E05AE2" w:rsidRDefault="007952C9" w:rsidP="00E05AE2">
            <w:pPr>
              <w:rPr>
                <w:rFonts w:ascii="宋体" w:hAnsi="宋体"/>
                <w:spacing w:val="-4"/>
                <w:sz w:val="21"/>
                <w:szCs w:val="21"/>
                <w:lang w:eastAsia="zh-CN"/>
              </w:rPr>
            </w:pPr>
            <w:r w:rsidRPr="00E05AE2">
              <w:rPr>
                <w:rFonts w:ascii="宋体" w:hAnsi="宋体" w:hint="eastAsia"/>
                <w:spacing w:val="-4"/>
                <w:sz w:val="21"/>
                <w:szCs w:val="21"/>
                <w:lang w:eastAsia="zh-CN"/>
              </w:rPr>
              <w:t>职工代表大会、员工座谈会、先进事迹座谈会、生产每日早会、部门月度例会、专题研讨会、绩效评审会、绩效面谈、年度总结表彰大会、员工满意度调查、党支部会议、团委年会</w:t>
            </w:r>
          </w:p>
        </w:tc>
        <w:tc>
          <w:tcPr>
            <w:tcW w:w="1291" w:type="dxa"/>
            <w:shd w:val="clear" w:color="auto" w:fill="auto"/>
            <w:vAlign w:val="center"/>
          </w:tcPr>
          <w:p w:rsidR="00EE1467" w:rsidRPr="00E05AE2" w:rsidRDefault="007952C9" w:rsidP="00E05AE2">
            <w:pPr>
              <w:jc w:val="center"/>
              <w:rPr>
                <w:rFonts w:ascii="宋体" w:hAnsi="宋体"/>
                <w:sz w:val="21"/>
                <w:szCs w:val="21"/>
              </w:rPr>
            </w:pPr>
            <w:proofErr w:type="spellStart"/>
            <w:r w:rsidRPr="00E05AE2">
              <w:rPr>
                <w:rFonts w:ascii="宋体" w:hAnsi="宋体" w:hint="eastAsia"/>
                <w:sz w:val="21"/>
                <w:szCs w:val="21"/>
              </w:rPr>
              <w:t>交流座谈</w:t>
            </w:r>
            <w:proofErr w:type="spellEnd"/>
          </w:p>
        </w:tc>
      </w:tr>
      <w:tr w:rsidR="00EE1467" w:rsidRPr="00E05AE2">
        <w:trPr>
          <w:trHeight w:val="602"/>
          <w:jc w:val="center"/>
        </w:trPr>
        <w:tc>
          <w:tcPr>
            <w:tcW w:w="1101" w:type="dxa"/>
            <w:vMerge w:val="restart"/>
            <w:shd w:val="clear" w:color="auto" w:fill="auto"/>
            <w:vAlign w:val="center"/>
          </w:tcPr>
          <w:p w:rsidR="00EE1467" w:rsidRPr="00E05AE2" w:rsidRDefault="007952C9" w:rsidP="00E05AE2">
            <w:pPr>
              <w:jc w:val="center"/>
              <w:rPr>
                <w:rFonts w:ascii="宋体" w:hAnsi="宋体" w:cs="Calibri"/>
                <w:sz w:val="21"/>
                <w:szCs w:val="21"/>
              </w:rPr>
            </w:pPr>
            <w:proofErr w:type="spellStart"/>
            <w:r w:rsidRPr="00E05AE2">
              <w:rPr>
                <w:rFonts w:ascii="宋体" w:hAnsi="宋体" w:cs="Calibri" w:hint="eastAsia"/>
                <w:sz w:val="21"/>
                <w:szCs w:val="21"/>
              </w:rPr>
              <w:t>顾客</w:t>
            </w:r>
            <w:proofErr w:type="spellEnd"/>
          </w:p>
        </w:tc>
        <w:tc>
          <w:tcPr>
            <w:tcW w:w="7331" w:type="dxa"/>
            <w:shd w:val="clear" w:color="auto" w:fill="auto"/>
            <w:vAlign w:val="center"/>
          </w:tcPr>
          <w:p w:rsidR="00EE1467" w:rsidRPr="00E05AE2" w:rsidRDefault="007952C9" w:rsidP="00E05AE2">
            <w:pPr>
              <w:rPr>
                <w:rFonts w:ascii="宋体" w:hAnsi="宋体"/>
                <w:sz w:val="21"/>
                <w:szCs w:val="21"/>
                <w:lang w:eastAsia="zh-CN"/>
              </w:rPr>
            </w:pPr>
            <w:r w:rsidRPr="00E05AE2">
              <w:rPr>
                <w:rFonts w:ascii="宋体" w:hAnsi="宋体" w:hint="eastAsia"/>
                <w:sz w:val="21"/>
                <w:szCs w:val="21"/>
                <w:lang w:eastAsia="zh-CN"/>
              </w:rPr>
              <w:t>公司官方网站、企业宣传册、产品手册、广告片、各种</w:t>
            </w:r>
            <w:r w:rsidRPr="00E05AE2">
              <w:rPr>
                <w:rFonts w:ascii="宋体" w:hAnsi="宋体"/>
                <w:sz w:val="21"/>
                <w:szCs w:val="21"/>
                <w:lang w:eastAsia="zh-CN"/>
              </w:rPr>
              <w:t>展览会</w:t>
            </w:r>
            <w:r w:rsidRPr="00E05AE2">
              <w:rPr>
                <w:rFonts w:ascii="宋体" w:hAnsi="宋体" w:hint="eastAsia"/>
                <w:sz w:val="21"/>
                <w:szCs w:val="21"/>
                <w:lang w:eastAsia="zh-CN"/>
              </w:rPr>
              <w:t>、传真、电子邮件</w:t>
            </w:r>
          </w:p>
        </w:tc>
        <w:tc>
          <w:tcPr>
            <w:tcW w:w="1291" w:type="dxa"/>
            <w:shd w:val="clear" w:color="auto" w:fill="auto"/>
            <w:vAlign w:val="center"/>
          </w:tcPr>
          <w:p w:rsidR="00EE1467" w:rsidRPr="00E05AE2" w:rsidRDefault="007952C9" w:rsidP="00E05AE2">
            <w:pPr>
              <w:jc w:val="center"/>
              <w:rPr>
                <w:rFonts w:ascii="宋体" w:hAnsi="宋体"/>
                <w:sz w:val="21"/>
                <w:szCs w:val="21"/>
              </w:rPr>
            </w:pPr>
            <w:proofErr w:type="spellStart"/>
            <w:r w:rsidRPr="00E05AE2">
              <w:rPr>
                <w:rFonts w:ascii="宋体" w:hAnsi="宋体" w:hint="eastAsia"/>
                <w:sz w:val="21"/>
                <w:szCs w:val="21"/>
              </w:rPr>
              <w:t>传播为主</w:t>
            </w:r>
            <w:proofErr w:type="spellEnd"/>
          </w:p>
          <w:p w:rsidR="00EE1467" w:rsidRPr="00E05AE2" w:rsidRDefault="007952C9" w:rsidP="00E05AE2">
            <w:pPr>
              <w:jc w:val="center"/>
              <w:rPr>
                <w:rFonts w:ascii="宋体" w:hAnsi="宋体"/>
                <w:sz w:val="21"/>
                <w:szCs w:val="21"/>
              </w:rPr>
            </w:pPr>
            <w:proofErr w:type="spellStart"/>
            <w:r w:rsidRPr="00E05AE2">
              <w:rPr>
                <w:rFonts w:ascii="宋体" w:hAnsi="宋体" w:hint="eastAsia"/>
                <w:sz w:val="21"/>
                <w:szCs w:val="21"/>
              </w:rPr>
              <w:t>注重反馈</w:t>
            </w:r>
            <w:proofErr w:type="spellEnd"/>
          </w:p>
        </w:tc>
      </w:tr>
      <w:tr w:rsidR="00EE1467" w:rsidRPr="00E05AE2">
        <w:trPr>
          <w:trHeight w:val="20"/>
          <w:jc w:val="center"/>
        </w:trPr>
        <w:tc>
          <w:tcPr>
            <w:tcW w:w="1101" w:type="dxa"/>
            <w:vMerge/>
            <w:shd w:val="clear" w:color="auto" w:fill="auto"/>
            <w:vAlign w:val="center"/>
          </w:tcPr>
          <w:p w:rsidR="00EE1467" w:rsidRPr="00E05AE2" w:rsidRDefault="00EE1467" w:rsidP="00E05AE2">
            <w:pPr>
              <w:jc w:val="center"/>
              <w:rPr>
                <w:rFonts w:ascii="宋体" w:hAnsi="宋体" w:cs="Calibri"/>
                <w:sz w:val="21"/>
                <w:szCs w:val="21"/>
              </w:rPr>
            </w:pPr>
          </w:p>
        </w:tc>
        <w:tc>
          <w:tcPr>
            <w:tcW w:w="7331" w:type="dxa"/>
            <w:shd w:val="clear" w:color="auto" w:fill="auto"/>
            <w:vAlign w:val="center"/>
          </w:tcPr>
          <w:p w:rsidR="00EE1467" w:rsidRPr="00E05AE2" w:rsidRDefault="007952C9" w:rsidP="00E05AE2">
            <w:pPr>
              <w:rPr>
                <w:rFonts w:ascii="宋体" w:hAnsi="宋体"/>
                <w:sz w:val="21"/>
                <w:szCs w:val="21"/>
                <w:highlight w:val="yellow"/>
                <w:lang w:eastAsia="zh-CN"/>
              </w:rPr>
            </w:pPr>
            <w:r w:rsidRPr="00E05AE2">
              <w:rPr>
                <w:rFonts w:ascii="宋体" w:hAnsi="宋体" w:hint="eastAsia"/>
                <w:sz w:val="21"/>
                <w:szCs w:val="21"/>
                <w:lang w:eastAsia="zh-CN"/>
              </w:rPr>
              <w:t>高层互访、客户供应商联合体会议、参加客户的供应商年会、专题交流会议、信息化系统</w:t>
            </w:r>
          </w:p>
        </w:tc>
        <w:tc>
          <w:tcPr>
            <w:tcW w:w="1291" w:type="dxa"/>
            <w:shd w:val="clear" w:color="auto" w:fill="auto"/>
            <w:vAlign w:val="center"/>
          </w:tcPr>
          <w:p w:rsidR="00EE1467" w:rsidRPr="00E05AE2" w:rsidRDefault="007952C9" w:rsidP="00E05AE2">
            <w:pPr>
              <w:jc w:val="center"/>
              <w:rPr>
                <w:rFonts w:ascii="宋体" w:hAnsi="宋体"/>
                <w:sz w:val="21"/>
                <w:szCs w:val="21"/>
              </w:rPr>
            </w:pPr>
            <w:proofErr w:type="spellStart"/>
            <w:r w:rsidRPr="00E05AE2">
              <w:rPr>
                <w:rFonts w:ascii="宋体" w:hAnsi="宋体" w:hint="eastAsia"/>
                <w:sz w:val="21"/>
                <w:szCs w:val="21"/>
              </w:rPr>
              <w:t>双向沟通</w:t>
            </w:r>
            <w:proofErr w:type="spellEnd"/>
          </w:p>
        </w:tc>
      </w:tr>
      <w:tr w:rsidR="00EE1467" w:rsidRPr="00E05AE2">
        <w:trPr>
          <w:trHeight w:val="20"/>
          <w:jc w:val="center"/>
        </w:trPr>
        <w:tc>
          <w:tcPr>
            <w:tcW w:w="1101" w:type="dxa"/>
            <w:shd w:val="clear" w:color="auto" w:fill="auto"/>
            <w:vAlign w:val="center"/>
          </w:tcPr>
          <w:p w:rsidR="00EE1467" w:rsidRPr="00E05AE2" w:rsidRDefault="007952C9" w:rsidP="00E05AE2">
            <w:pPr>
              <w:jc w:val="center"/>
              <w:rPr>
                <w:rFonts w:ascii="宋体" w:hAnsi="宋体"/>
                <w:sz w:val="21"/>
                <w:szCs w:val="21"/>
              </w:rPr>
            </w:pPr>
            <w:proofErr w:type="spellStart"/>
            <w:r w:rsidRPr="00E05AE2">
              <w:rPr>
                <w:rFonts w:ascii="宋体" w:hAnsi="宋体"/>
                <w:sz w:val="21"/>
                <w:szCs w:val="21"/>
              </w:rPr>
              <w:t>股东</w:t>
            </w:r>
            <w:proofErr w:type="spellEnd"/>
          </w:p>
        </w:tc>
        <w:tc>
          <w:tcPr>
            <w:tcW w:w="7331" w:type="dxa"/>
            <w:shd w:val="clear" w:color="auto" w:fill="auto"/>
            <w:vAlign w:val="center"/>
          </w:tcPr>
          <w:p w:rsidR="00EE1467" w:rsidRPr="00E05AE2" w:rsidRDefault="007952C9" w:rsidP="00E05AE2">
            <w:pPr>
              <w:rPr>
                <w:rFonts w:ascii="宋体" w:hAnsi="宋体"/>
                <w:sz w:val="21"/>
                <w:szCs w:val="21"/>
                <w:lang w:eastAsia="zh-CN"/>
              </w:rPr>
            </w:pPr>
            <w:r w:rsidRPr="00E05AE2">
              <w:rPr>
                <w:rFonts w:ascii="宋体" w:hAnsi="宋体"/>
                <w:sz w:val="21"/>
                <w:szCs w:val="21"/>
                <w:lang w:eastAsia="zh-CN"/>
              </w:rPr>
              <w:t>股东大会、个别沟通</w:t>
            </w:r>
            <w:r w:rsidRPr="00E05AE2">
              <w:rPr>
                <w:rFonts w:ascii="宋体" w:hAnsi="宋体" w:hint="eastAsia"/>
                <w:sz w:val="21"/>
                <w:szCs w:val="21"/>
                <w:lang w:eastAsia="zh-CN"/>
              </w:rPr>
              <w:t>、</w:t>
            </w:r>
            <w:r w:rsidRPr="00E05AE2">
              <w:rPr>
                <w:rFonts w:ascii="宋体" w:hAnsi="宋体"/>
                <w:sz w:val="21"/>
                <w:szCs w:val="21"/>
                <w:lang w:eastAsia="zh-CN"/>
              </w:rPr>
              <w:t>新闻媒体、网站、报</w:t>
            </w:r>
            <w:r w:rsidRPr="00E05AE2">
              <w:rPr>
                <w:rFonts w:ascii="宋体" w:hAnsi="宋体" w:hint="eastAsia"/>
                <w:sz w:val="21"/>
                <w:szCs w:val="21"/>
                <w:lang w:eastAsia="zh-CN"/>
              </w:rPr>
              <w:t>刊、投资者关系专线</w:t>
            </w:r>
          </w:p>
        </w:tc>
        <w:tc>
          <w:tcPr>
            <w:tcW w:w="1291" w:type="dxa"/>
            <w:shd w:val="clear" w:color="auto" w:fill="auto"/>
            <w:vAlign w:val="center"/>
          </w:tcPr>
          <w:p w:rsidR="00EE1467" w:rsidRPr="00E05AE2" w:rsidRDefault="007952C9" w:rsidP="00E05AE2">
            <w:pPr>
              <w:jc w:val="center"/>
              <w:rPr>
                <w:rFonts w:ascii="宋体" w:hAnsi="宋体" w:cs="Calibri"/>
                <w:sz w:val="21"/>
                <w:szCs w:val="21"/>
              </w:rPr>
            </w:pPr>
            <w:proofErr w:type="spellStart"/>
            <w:r w:rsidRPr="00E05AE2">
              <w:rPr>
                <w:rFonts w:ascii="宋体" w:hAnsi="宋体" w:hint="eastAsia"/>
                <w:sz w:val="21"/>
                <w:szCs w:val="21"/>
              </w:rPr>
              <w:t>双向沟通</w:t>
            </w:r>
            <w:proofErr w:type="spellEnd"/>
          </w:p>
        </w:tc>
      </w:tr>
      <w:tr w:rsidR="00EE1467" w:rsidRPr="00E05AE2">
        <w:trPr>
          <w:trHeight w:val="20"/>
          <w:jc w:val="center"/>
        </w:trPr>
        <w:tc>
          <w:tcPr>
            <w:tcW w:w="1101" w:type="dxa"/>
            <w:shd w:val="clear" w:color="auto" w:fill="auto"/>
            <w:vAlign w:val="center"/>
          </w:tcPr>
          <w:p w:rsidR="00EE1467" w:rsidRPr="00E05AE2" w:rsidRDefault="007952C9" w:rsidP="00E05AE2">
            <w:pPr>
              <w:jc w:val="center"/>
              <w:rPr>
                <w:rFonts w:ascii="宋体" w:hAnsi="宋体" w:cs="Calibri"/>
                <w:sz w:val="21"/>
                <w:szCs w:val="21"/>
              </w:rPr>
            </w:pPr>
            <w:proofErr w:type="spellStart"/>
            <w:r w:rsidRPr="00E05AE2">
              <w:rPr>
                <w:rFonts w:ascii="宋体" w:hAnsi="宋体" w:cs="Calibri" w:hint="eastAsia"/>
                <w:sz w:val="21"/>
                <w:szCs w:val="21"/>
              </w:rPr>
              <w:t>供应商</w:t>
            </w:r>
            <w:proofErr w:type="spellEnd"/>
          </w:p>
        </w:tc>
        <w:tc>
          <w:tcPr>
            <w:tcW w:w="7331" w:type="dxa"/>
            <w:shd w:val="clear" w:color="auto" w:fill="auto"/>
            <w:vAlign w:val="center"/>
          </w:tcPr>
          <w:p w:rsidR="00EE1467" w:rsidRPr="00E05AE2" w:rsidRDefault="007952C9" w:rsidP="00E05AE2">
            <w:pPr>
              <w:rPr>
                <w:rFonts w:ascii="宋体" w:hAnsi="宋体"/>
                <w:sz w:val="21"/>
                <w:szCs w:val="21"/>
                <w:lang w:eastAsia="zh-CN"/>
              </w:rPr>
            </w:pPr>
            <w:r w:rsidRPr="00E05AE2">
              <w:rPr>
                <w:rFonts w:ascii="宋体" w:hAnsi="宋体" w:hint="eastAsia"/>
                <w:sz w:val="21"/>
                <w:szCs w:val="21"/>
                <w:lang w:eastAsia="zh-CN"/>
              </w:rPr>
              <w:t>供应商大会、供应商座谈会、优秀供应商评选、供应商满意度调查、采购展会、实地考察、电话沟通、电子邮件、合同协议</w:t>
            </w:r>
          </w:p>
        </w:tc>
        <w:tc>
          <w:tcPr>
            <w:tcW w:w="1291" w:type="dxa"/>
            <w:shd w:val="clear" w:color="auto" w:fill="auto"/>
            <w:vAlign w:val="center"/>
          </w:tcPr>
          <w:p w:rsidR="00EE1467" w:rsidRPr="00E05AE2" w:rsidRDefault="007952C9" w:rsidP="00E05AE2">
            <w:pPr>
              <w:jc w:val="center"/>
              <w:rPr>
                <w:rFonts w:ascii="宋体" w:hAnsi="宋体"/>
                <w:sz w:val="21"/>
                <w:szCs w:val="21"/>
              </w:rPr>
            </w:pPr>
            <w:proofErr w:type="spellStart"/>
            <w:r w:rsidRPr="00E05AE2">
              <w:rPr>
                <w:rFonts w:ascii="宋体" w:hAnsi="宋体" w:hint="eastAsia"/>
                <w:sz w:val="21"/>
                <w:szCs w:val="21"/>
              </w:rPr>
              <w:t>双向沟通</w:t>
            </w:r>
            <w:proofErr w:type="spellEnd"/>
          </w:p>
        </w:tc>
      </w:tr>
      <w:tr w:rsidR="00EE1467" w:rsidRPr="00E05AE2">
        <w:trPr>
          <w:trHeight w:val="20"/>
          <w:jc w:val="center"/>
        </w:trPr>
        <w:tc>
          <w:tcPr>
            <w:tcW w:w="1101" w:type="dxa"/>
            <w:shd w:val="clear" w:color="auto" w:fill="auto"/>
            <w:vAlign w:val="center"/>
          </w:tcPr>
          <w:p w:rsidR="00EE1467" w:rsidRPr="00E05AE2" w:rsidRDefault="007952C9" w:rsidP="00E05AE2">
            <w:pPr>
              <w:jc w:val="center"/>
              <w:rPr>
                <w:rFonts w:ascii="宋体" w:hAnsi="宋体" w:cs="Calibri"/>
                <w:sz w:val="21"/>
                <w:szCs w:val="21"/>
              </w:rPr>
            </w:pPr>
            <w:proofErr w:type="spellStart"/>
            <w:r w:rsidRPr="00E05AE2">
              <w:rPr>
                <w:rFonts w:ascii="宋体" w:hAnsi="宋体" w:cs="Calibri" w:hint="eastAsia"/>
                <w:sz w:val="21"/>
                <w:szCs w:val="21"/>
              </w:rPr>
              <w:t>政府</w:t>
            </w:r>
            <w:proofErr w:type="spellEnd"/>
          </w:p>
          <w:p w:rsidR="00EE1467" w:rsidRPr="00E05AE2" w:rsidRDefault="007952C9" w:rsidP="00E05AE2">
            <w:pPr>
              <w:jc w:val="center"/>
              <w:rPr>
                <w:rFonts w:ascii="宋体" w:hAnsi="宋体" w:cs="Calibri"/>
                <w:sz w:val="21"/>
                <w:szCs w:val="21"/>
              </w:rPr>
            </w:pPr>
            <w:proofErr w:type="spellStart"/>
            <w:r w:rsidRPr="00E05AE2">
              <w:rPr>
                <w:rFonts w:ascii="宋体" w:hAnsi="宋体" w:cs="Calibri" w:hint="eastAsia"/>
                <w:sz w:val="21"/>
                <w:szCs w:val="21"/>
              </w:rPr>
              <w:t>公众</w:t>
            </w:r>
            <w:proofErr w:type="spellEnd"/>
          </w:p>
        </w:tc>
        <w:tc>
          <w:tcPr>
            <w:tcW w:w="7331" w:type="dxa"/>
            <w:shd w:val="clear" w:color="auto" w:fill="auto"/>
            <w:vAlign w:val="center"/>
          </w:tcPr>
          <w:p w:rsidR="00EE1467" w:rsidRPr="00E05AE2" w:rsidRDefault="007952C9" w:rsidP="00E05AE2">
            <w:pPr>
              <w:rPr>
                <w:rFonts w:ascii="宋体" w:hAnsi="宋体"/>
                <w:sz w:val="21"/>
                <w:szCs w:val="21"/>
                <w:lang w:eastAsia="zh-CN"/>
              </w:rPr>
            </w:pPr>
            <w:r w:rsidRPr="00E05AE2">
              <w:rPr>
                <w:rFonts w:ascii="宋体" w:hAnsi="宋体" w:hint="eastAsia"/>
                <w:sz w:val="21"/>
                <w:szCs w:val="21"/>
                <w:lang w:eastAsia="zh-CN"/>
              </w:rPr>
              <w:t>工作汇报、参观指导、公益活动、慈善捐赠、精准扶贫、企业网站、重大事项公告、宣传册、宣传</w:t>
            </w:r>
          </w:p>
        </w:tc>
        <w:tc>
          <w:tcPr>
            <w:tcW w:w="1291" w:type="dxa"/>
            <w:shd w:val="clear" w:color="auto" w:fill="auto"/>
            <w:vAlign w:val="center"/>
          </w:tcPr>
          <w:p w:rsidR="00EE1467" w:rsidRPr="00E05AE2" w:rsidRDefault="007952C9" w:rsidP="00E05AE2">
            <w:pPr>
              <w:jc w:val="center"/>
              <w:rPr>
                <w:rFonts w:ascii="宋体" w:hAnsi="宋体"/>
                <w:sz w:val="21"/>
                <w:szCs w:val="21"/>
              </w:rPr>
            </w:pPr>
            <w:proofErr w:type="spellStart"/>
            <w:r w:rsidRPr="00E05AE2">
              <w:rPr>
                <w:rFonts w:ascii="宋体" w:hAnsi="宋体" w:hint="eastAsia"/>
                <w:sz w:val="21"/>
                <w:szCs w:val="21"/>
              </w:rPr>
              <w:t>传播为主</w:t>
            </w:r>
            <w:proofErr w:type="spellEnd"/>
          </w:p>
          <w:p w:rsidR="00EE1467" w:rsidRPr="00E05AE2" w:rsidRDefault="007952C9" w:rsidP="00E05AE2">
            <w:pPr>
              <w:jc w:val="center"/>
              <w:rPr>
                <w:rFonts w:ascii="宋体" w:hAnsi="宋体"/>
                <w:sz w:val="21"/>
                <w:szCs w:val="21"/>
              </w:rPr>
            </w:pPr>
            <w:proofErr w:type="spellStart"/>
            <w:r w:rsidRPr="00E05AE2">
              <w:rPr>
                <w:rFonts w:ascii="宋体" w:hAnsi="宋体" w:hint="eastAsia"/>
                <w:sz w:val="21"/>
                <w:szCs w:val="21"/>
              </w:rPr>
              <w:t>注重反馈</w:t>
            </w:r>
            <w:proofErr w:type="spellEnd"/>
          </w:p>
        </w:tc>
      </w:tr>
    </w:tbl>
    <w:p w:rsidR="00140456" w:rsidRDefault="00140456" w:rsidP="006139A6">
      <w:pPr>
        <w:pStyle w:val="ae"/>
        <w:spacing w:after="156"/>
        <w:rPr>
          <w:sz w:val="24"/>
          <w:szCs w:val="24"/>
        </w:rPr>
      </w:pPr>
    </w:p>
    <w:p w:rsidR="00E05AE2" w:rsidRDefault="00A4055D" w:rsidP="006139A6">
      <w:pPr>
        <w:pStyle w:val="ae"/>
        <w:spacing w:after="156"/>
        <w:rPr>
          <w:sz w:val="24"/>
          <w:szCs w:val="24"/>
        </w:rPr>
      </w:pPr>
      <w:r>
        <w:rPr>
          <w:noProof/>
        </w:rPr>
        <w:drawing>
          <wp:inline distT="0" distB="0" distL="0" distR="0" wp14:anchorId="5AB9AEC7" wp14:editId="2072E403">
            <wp:extent cx="1939169" cy="108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39169" cy="1080000"/>
                    </a:xfrm>
                    <a:prstGeom prst="rect">
                      <a:avLst/>
                    </a:prstGeom>
                  </pic:spPr>
                </pic:pic>
              </a:graphicData>
            </a:graphic>
          </wp:inline>
        </w:drawing>
      </w:r>
      <w:r w:rsidR="00F579C8">
        <w:rPr>
          <w:rFonts w:hint="eastAsia"/>
          <w:sz w:val="24"/>
          <w:szCs w:val="24"/>
        </w:rPr>
        <w:t xml:space="preserve"> </w:t>
      </w:r>
      <w:r w:rsidR="00140456">
        <w:rPr>
          <w:rFonts w:hint="eastAsia"/>
          <w:sz w:val="24"/>
          <w:szCs w:val="24"/>
        </w:rPr>
        <w:t xml:space="preserve"> </w:t>
      </w:r>
      <w:r w:rsidR="00F579C8">
        <w:rPr>
          <w:noProof/>
        </w:rPr>
        <w:drawing>
          <wp:inline distT="0" distB="0" distL="0" distR="0" wp14:anchorId="72A1F7CA" wp14:editId="4AAC0322">
            <wp:extent cx="1449339" cy="108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49339" cy="1080000"/>
                    </a:xfrm>
                    <a:prstGeom prst="rect">
                      <a:avLst/>
                    </a:prstGeom>
                  </pic:spPr>
                </pic:pic>
              </a:graphicData>
            </a:graphic>
          </wp:inline>
        </w:drawing>
      </w:r>
      <w:r w:rsidR="00F72417">
        <w:rPr>
          <w:rFonts w:hint="eastAsia"/>
          <w:noProof/>
        </w:rPr>
        <w:t xml:space="preserve">   </w:t>
      </w:r>
      <w:r w:rsidR="00F72417">
        <w:rPr>
          <w:noProof/>
        </w:rPr>
        <w:drawing>
          <wp:inline distT="0" distB="0" distL="0" distR="0" wp14:anchorId="440107D8" wp14:editId="7696B0CC">
            <wp:extent cx="1575121" cy="108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75121" cy="1080000"/>
                    </a:xfrm>
                    <a:prstGeom prst="rect">
                      <a:avLst/>
                    </a:prstGeom>
                  </pic:spPr>
                </pic:pic>
              </a:graphicData>
            </a:graphic>
          </wp:inline>
        </w:drawing>
      </w:r>
    </w:p>
    <w:p w:rsidR="00F72417" w:rsidRDefault="00140456" w:rsidP="00F72417">
      <w:pPr>
        <w:pStyle w:val="ae"/>
        <w:spacing w:after="156"/>
        <w:rPr>
          <w:sz w:val="21"/>
        </w:rPr>
      </w:pPr>
      <w:r>
        <w:rPr>
          <w:rFonts w:hint="eastAsia"/>
          <w:sz w:val="21"/>
        </w:rPr>
        <w:t xml:space="preserve">    </w:t>
      </w:r>
      <w:r w:rsidR="00F03578" w:rsidRPr="00F03578">
        <w:rPr>
          <w:rFonts w:hint="eastAsia"/>
          <w:sz w:val="21"/>
        </w:rPr>
        <w:t>年度表彰大会</w:t>
      </w:r>
      <w:r w:rsidR="00F03578">
        <w:rPr>
          <w:rFonts w:hint="eastAsia"/>
          <w:sz w:val="21"/>
        </w:rPr>
        <w:t xml:space="preserve">       </w:t>
      </w:r>
      <w:r w:rsidR="00F579C8">
        <w:rPr>
          <w:rFonts w:hint="eastAsia"/>
          <w:sz w:val="21"/>
        </w:rPr>
        <w:t xml:space="preserve">  </w:t>
      </w:r>
      <w:r>
        <w:rPr>
          <w:rFonts w:hint="eastAsia"/>
          <w:sz w:val="21"/>
        </w:rPr>
        <w:t xml:space="preserve"> </w:t>
      </w:r>
      <w:r w:rsidR="00F579C8">
        <w:rPr>
          <w:rFonts w:hint="eastAsia"/>
          <w:sz w:val="21"/>
        </w:rPr>
        <w:t xml:space="preserve">  </w:t>
      </w:r>
      <w:r w:rsidR="00F03578">
        <w:rPr>
          <w:rFonts w:hint="eastAsia"/>
          <w:sz w:val="21"/>
        </w:rPr>
        <w:t xml:space="preserve"> </w:t>
      </w:r>
      <w:r>
        <w:rPr>
          <w:rFonts w:hint="eastAsia"/>
          <w:sz w:val="21"/>
        </w:rPr>
        <w:t xml:space="preserve"> </w:t>
      </w:r>
      <w:r w:rsidR="00F579C8">
        <w:rPr>
          <w:rFonts w:hint="eastAsia"/>
          <w:sz w:val="21"/>
        </w:rPr>
        <w:t>中秋趣味运动</w:t>
      </w:r>
      <w:r w:rsidR="006139A6">
        <w:rPr>
          <w:rFonts w:hint="eastAsia"/>
          <w:sz w:val="21"/>
        </w:rPr>
        <w:t xml:space="preserve">       </w:t>
      </w:r>
      <w:r w:rsidR="00F72417">
        <w:rPr>
          <w:rFonts w:hint="eastAsia"/>
          <w:sz w:val="21"/>
        </w:rPr>
        <w:t xml:space="preserve">  “美丽厂区”示范单位</w:t>
      </w:r>
    </w:p>
    <w:p w:rsidR="00F03578" w:rsidRPr="00F72417" w:rsidRDefault="00F72417" w:rsidP="00F72417">
      <w:pPr>
        <w:pStyle w:val="ae"/>
        <w:spacing w:after="156"/>
        <w:rPr>
          <w:sz w:val="24"/>
          <w:szCs w:val="24"/>
        </w:rPr>
      </w:pPr>
      <w:r>
        <w:rPr>
          <w:rFonts w:hint="eastAsia"/>
          <w:sz w:val="24"/>
          <w:szCs w:val="24"/>
        </w:rPr>
        <w:t>图3.2.3-2丰富的企业文化活动</w:t>
      </w:r>
    </w:p>
    <w:p w:rsidR="00EE1467" w:rsidRDefault="007952C9" w:rsidP="006139A6">
      <w:pPr>
        <w:spacing w:line="360" w:lineRule="auto"/>
        <w:ind w:firstLineChars="200" w:firstLine="480"/>
        <w:rPr>
          <w:rFonts w:ascii="宋体" w:hAnsi="宋体"/>
          <w:sz w:val="24"/>
          <w:szCs w:val="24"/>
          <w:lang w:eastAsia="zh-CN"/>
        </w:rPr>
      </w:pPr>
      <w:r>
        <w:rPr>
          <w:rFonts w:ascii="宋体" w:hAnsi="宋体" w:hint="eastAsia"/>
          <w:sz w:val="24"/>
          <w:szCs w:val="24"/>
          <w:lang w:eastAsia="zh-CN"/>
        </w:rPr>
        <w:t>公司将</w:t>
      </w:r>
      <w:r w:rsidR="006139A6">
        <w:rPr>
          <w:rFonts w:ascii="宋体" w:hAnsi="宋体" w:hint="eastAsia"/>
          <w:sz w:val="24"/>
          <w:szCs w:val="24"/>
          <w:lang w:eastAsia="zh-CN"/>
        </w:rPr>
        <w:t>国泰萧星</w:t>
      </w:r>
      <w:r>
        <w:rPr>
          <w:rFonts w:ascii="宋体" w:hAnsi="宋体" w:hint="eastAsia"/>
          <w:sz w:val="24"/>
          <w:szCs w:val="24"/>
          <w:lang w:eastAsia="zh-CN"/>
        </w:rPr>
        <w:t>的价值观、战略目标及业务战略编制成《员工手册》，使之成为公司每位员工必须知晓和遵守的“公司宪法”，涵盖了公司宗旨、基本经营政策、基本组织政策、基本人力资源政策、基本管理控制政策等内容。本着持续改进、民主决策的理念，《员工手册》每五年修订一次，由公司各层级优秀员工与董事会共同商议讨论并审核通过，确保宪章内容的合理性和实用性，提高企业文化执行力。</w:t>
      </w:r>
    </w:p>
    <w:p w:rsidR="00F72417" w:rsidRDefault="00F72417">
      <w:pPr>
        <w:pStyle w:val="ae"/>
        <w:spacing w:after="156"/>
        <w:rPr>
          <w:sz w:val="24"/>
          <w:szCs w:val="24"/>
        </w:rPr>
      </w:pPr>
      <w:r>
        <w:rPr>
          <w:noProof/>
          <w:sz w:val="24"/>
          <w:szCs w:val="24"/>
        </w:rPr>
        <w:lastRenderedPageBreak/>
        <w:drawing>
          <wp:inline distT="0" distB="0" distL="0" distR="0" wp14:anchorId="259074DE" wp14:editId="31E02A10">
            <wp:extent cx="3124200" cy="1419225"/>
            <wp:effectExtent l="19050" t="0" r="0" b="0"/>
            <wp:docPr id="3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3126566" cy="1420300"/>
                    </a:xfrm>
                    <a:prstGeom prst="rect">
                      <a:avLst/>
                    </a:prstGeom>
                    <a:noFill/>
                    <a:ln w="9525">
                      <a:noFill/>
                      <a:miter lim="800000"/>
                      <a:headEnd/>
                      <a:tailEnd/>
                    </a:ln>
                  </pic:spPr>
                </pic:pic>
              </a:graphicData>
            </a:graphic>
          </wp:inline>
        </w:drawing>
      </w:r>
    </w:p>
    <w:p w:rsidR="00EE1467" w:rsidRDefault="007952C9">
      <w:pPr>
        <w:pStyle w:val="ae"/>
        <w:spacing w:after="156"/>
        <w:rPr>
          <w:sz w:val="24"/>
          <w:szCs w:val="24"/>
        </w:rPr>
      </w:pPr>
      <w:r>
        <w:rPr>
          <w:rFonts w:hint="eastAsia"/>
          <w:sz w:val="24"/>
          <w:szCs w:val="24"/>
        </w:rPr>
        <w:t>图3.2.3-3</w:t>
      </w:r>
      <w:r>
        <w:rPr>
          <w:rFonts w:hint="eastAsia"/>
          <w:bCs/>
          <w:sz w:val="24"/>
          <w:szCs w:val="24"/>
        </w:rPr>
        <w:t>员工手册</w:t>
      </w:r>
    </w:p>
    <w:p w:rsidR="00EE1467" w:rsidRDefault="00EE1467" w:rsidP="006139A6">
      <w:pPr>
        <w:spacing w:line="360" w:lineRule="auto"/>
        <w:ind w:firstLineChars="200" w:firstLine="480"/>
        <w:jc w:val="center"/>
        <w:rPr>
          <w:rFonts w:ascii="宋体" w:hAnsi="宋体"/>
          <w:sz w:val="24"/>
          <w:szCs w:val="24"/>
          <w:lang w:eastAsia="zh-CN"/>
        </w:rPr>
      </w:pPr>
    </w:p>
    <w:p w:rsidR="008B230E" w:rsidRDefault="007952C9" w:rsidP="008B230E">
      <w:pPr>
        <w:spacing w:line="360" w:lineRule="auto"/>
        <w:rPr>
          <w:rFonts w:ascii="宋体" w:hAnsi="宋体" w:cs="Arial"/>
          <w:b/>
          <w:sz w:val="24"/>
          <w:szCs w:val="24"/>
          <w:lang w:eastAsia="zh-CN"/>
        </w:rPr>
      </w:pPr>
      <w:r w:rsidRPr="008B230E">
        <w:rPr>
          <w:rFonts w:ascii="宋体" w:hAnsi="宋体"/>
          <w:b/>
          <w:sz w:val="24"/>
          <w:szCs w:val="24"/>
          <w:lang w:eastAsia="zh-CN"/>
        </w:rPr>
        <w:t>3.3</w:t>
      </w:r>
      <w:r w:rsidRPr="008B230E">
        <w:rPr>
          <w:rFonts w:ascii="宋体" w:hAnsi="宋体" w:cs="Arial" w:hint="eastAsia"/>
          <w:b/>
          <w:sz w:val="24"/>
          <w:szCs w:val="24"/>
          <w:lang w:eastAsia="zh-CN"/>
        </w:rPr>
        <w:t>营造诚信守法环境</w:t>
      </w:r>
    </w:p>
    <w:p w:rsidR="008B230E" w:rsidRDefault="007952C9" w:rsidP="008B230E">
      <w:pPr>
        <w:spacing w:line="360" w:lineRule="auto"/>
        <w:rPr>
          <w:rFonts w:ascii="宋体" w:hAnsi="宋体"/>
          <w:sz w:val="24"/>
          <w:szCs w:val="24"/>
          <w:lang w:eastAsia="zh-CN"/>
        </w:rPr>
      </w:pPr>
      <w:r>
        <w:rPr>
          <w:rFonts w:ascii="宋体" w:hAnsi="宋体"/>
          <w:sz w:val="24"/>
          <w:szCs w:val="24"/>
          <w:lang w:eastAsia="zh-CN"/>
        </w:rPr>
        <w:t>3.3.1</w:t>
      </w:r>
      <w:r>
        <w:rPr>
          <w:rFonts w:ascii="宋体" w:hAnsi="宋体" w:hint="eastAsia"/>
          <w:sz w:val="24"/>
          <w:szCs w:val="24"/>
          <w:lang w:eastAsia="zh-CN"/>
        </w:rPr>
        <w:t>恪守诚信</w:t>
      </w:r>
    </w:p>
    <w:p w:rsidR="00B243BC" w:rsidRDefault="007952C9" w:rsidP="00B243BC">
      <w:pPr>
        <w:spacing w:line="360" w:lineRule="auto"/>
        <w:ind w:firstLineChars="200" w:firstLine="480"/>
        <w:rPr>
          <w:rFonts w:ascii="宋体" w:hAnsi="宋体"/>
          <w:sz w:val="24"/>
          <w:szCs w:val="24"/>
          <w:lang w:eastAsia="zh-CN"/>
        </w:rPr>
      </w:pPr>
      <w:r>
        <w:rPr>
          <w:rFonts w:ascii="宋体" w:hAnsi="宋体" w:hint="eastAsia"/>
          <w:sz w:val="24"/>
          <w:szCs w:val="24"/>
          <w:lang w:eastAsia="zh-CN"/>
        </w:rPr>
        <w:t>公司恪守商业道德，坚持诚信经营和公平竞争原则。公司从多年的经营实践中总结提炼的价值观就是“</w:t>
      </w:r>
      <w:r w:rsidR="008B230E" w:rsidRPr="006D746B">
        <w:rPr>
          <w:rFonts w:asciiTheme="minorEastAsia" w:eastAsiaTheme="minorEastAsia" w:hAnsiTheme="minorEastAsia" w:hint="eastAsia"/>
          <w:sz w:val="24"/>
          <w:szCs w:val="24"/>
          <w:lang w:eastAsia="zh-CN"/>
        </w:rPr>
        <w:t>思想创新、技术创新、管理创新</w:t>
      </w:r>
      <w:r>
        <w:rPr>
          <w:rFonts w:ascii="宋体" w:hAnsi="宋体" w:hint="eastAsia"/>
          <w:sz w:val="24"/>
          <w:szCs w:val="24"/>
          <w:lang w:eastAsia="zh-CN"/>
        </w:rPr>
        <w:t>”，并以此为准绳奉行不止，高层领导带头学习《公司法》、《产品质量法》、《环境保护法》、《劳动法》等法律法规培养对客户讲诚信，重合同，守信用；对社会讲诚信，守公德，行公益的行为准则。公司每年销售交易</w:t>
      </w:r>
      <w:r w:rsidR="008B230E">
        <w:rPr>
          <w:rFonts w:ascii="宋体" w:hAnsi="宋体" w:hint="eastAsia"/>
          <w:sz w:val="24"/>
          <w:szCs w:val="24"/>
          <w:lang w:eastAsia="zh-CN"/>
        </w:rPr>
        <w:t>稳步</w:t>
      </w:r>
      <w:r>
        <w:rPr>
          <w:rFonts w:ascii="宋体" w:hAnsi="宋体" w:hint="eastAsia"/>
          <w:sz w:val="24"/>
          <w:szCs w:val="24"/>
          <w:lang w:eastAsia="zh-CN"/>
        </w:rPr>
        <w:t>增长，公司从不违约，也从不因为价格、质量、交货期、收付款等问题与客商</w:t>
      </w:r>
      <w:r w:rsidRPr="00B243BC">
        <w:rPr>
          <w:rFonts w:asciiTheme="minorEastAsia" w:eastAsiaTheme="minorEastAsia" w:hAnsiTheme="minorEastAsia" w:hint="eastAsia"/>
          <w:sz w:val="24"/>
          <w:szCs w:val="24"/>
          <w:lang w:eastAsia="zh-CN"/>
        </w:rPr>
        <w:t>发生过纠纷，深受国内外客户的信赖。为此，公司先后获得“</w:t>
      </w:r>
      <w:r w:rsidR="00B243BC" w:rsidRPr="00B243BC">
        <w:rPr>
          <w:rFonts w:asciiTheme="minorEastAsia" w:eastAsiaTheme="minorEastAsia" w:hAnsiTheme="minorEastAsia" w:hint="eastAsia"/>
          <w:sz w:val="24"/>
          <w:szCs w:val="24"/>
          <w:lang w:eastAsia="zh-CN"/>
        </w:rPr>
        <w:t>AAA级信用等级</w:t>
      </w:r>
      <w:r w:rsidR="00B243BC">
        <w:rPr>
          <w:rFonts w:asciiTheme="minorEastAsia" w:eastAsiaTheme="minorEastAsia" w:hAnsiTheme="minorEastAsia" w:hint="eastAsia"/>
          <w:sz w:val="24"/>
          <w:szCs w:val="24"/>
          <w:lang w:eastAsia="zh-CN"/>
        </w:rPr>
        <w:t>”等</w:t>
      </w:r>
      <w:r>
        <w:rPr>
          <w:rFonts w:ascii="宋体" w:hAnsi="宋体" w:hint="eastAsia"/>
          <w:sz w:val="24"/>
          <w:szCs w:val="24"/>
          <w:lang w:eastAsia="zh-CN"/>
        </w:rPr>
        <w:t>荣誉。</w:t>
      </w:r>
    </w:p>
    <w:p w:rsidR="00B243BC" w:rsidRDefault="007952C9" w:rsidP="00B243BC">
      <w:pPr>
        <w:spacing w:line="360" w:lineRule="auto"/>
        <w:rPr>
          <w:rFonts w:ascii="宋体" w:hAnsi="宋体"/>
          <w:sz w:val="24"/>
          <w:szCs w:val="24"/>
          <w:lang w:eastAsia="zh-CN"/>
        </w:rPr>
      </w:pPr>
      <w:r>
        <w:rPr>
          <w:rFonts w:ascii="宋体" w:hAnsi="宋体"/>
          <w:sz w:val="24"/>
          <w:szCs w:val="24"/>
          <w:lang w:eastAsia="zh-CN"/>
        </w:rPr>
        <w:t>3.3.2</w:t>
      </w:r>
      <w:r>
        <w:rPr>
          <w:rFonts w:ascii="宋体" w:hAnsi="宋体" w:hint="eastAsia"/>
          <w:sz w:val="24"/>
          <w:szCs w:val="24"/>
          <w:lang w:eastAsia="zh-CN"/>
        </w:rPr>
        <w:t>遵纪守法</w:t>
      </w:r>
    </w:p>
    <w:p w:rsidR="00D42847" w:rsidRDefault="007952C9">
      <w:pPr>
        <w:spacing w:line="360" w:lineRule="auto"/>
        <w:ind w:firstLineChars="200" w:firstLine="480"/>
        <w:rPr>
          <w:rFonts w:ascii="宋体" w:hAnsi="宋体"/>
          <w:sz w:val="24"/>
          <w:szCs w:val="24"/>
          <w:lang w:eastAsia="zh-CN"/>
        </w:rPr>
      </w:pPr>
      <w:r>
        <w:rPr>
          <w:rFonts w:ascii="宋体" w:hAnsi="宋体" w:hint="eastAsia"/>
          <w:sz w:val="24"/>
          <w:szCs w:val="24"/>
          <w:lang w:eastAsia="zh-CN"/>
        </w:rPr>
        <w:t>公司高</w:t>
      </w:r>
      <w:proofErr w:type="gramStart"/>
      <w:r>
        <w:rPr>
          <w:rFonts w:ascii="宋体" w:hAnsi="宋体" w:hint="eastAsia"/>
          <w:sz w:val="24"/>
          <w:szCs w:val="24"/>
          <w:lang w:eastAsia="zh-CN"/>
        </w:rPr>
        <w:t>管带头</w:t>
      </w:r>
      <w:proofErr w:type="gramEnd"/>
      <w:r>
        <w:rPr>
          <w:rFonts w:ascii="宋体" w:hAnsi="宋体" w:hint="eastAsia"/>
          <w:sz w:val="24"/>
          <w:szCs w:val="24"/>
          <w:lang w:eastAsia="zh-CN"/>
        </w:rPr>
        <w:t>认真学习《公司法》、《合同法》、</w:t>
      </w:r>
      <w:r>
        <w:rPr>
          <w:rFonts w:ascii="宋体" w:hAnsi="宋体"/>
          <w:sz w:val="24"/>
          <w:szCs w:val="24"/>
          <w:lang w:eastAsia="zh-CN"/>
        </w:rPr>
        <w:t>《产品质量法》、《安全生产法》</w:t>
      </w:r>
      <w:r>
        <w:rPr>
          <w:rFonts w:ascii="宋体" w:hAnsi="宋体" w:hint="eastAsia"/>
          <w:sz w:val="24"/>
          <w:szCs w:val="24"/>
          <w:lang w:eastAsia="zh-CN"/>
        </w:rPr>
        <w:t>等有关法律，在国家规定的法令、规章、制度范围内进行生产经营活动，遵守企业的章程、决议、制度。</w:t>
      </w:r>
      <w:r>
        <w:rPr>
          <w:rFonts w:ascii="宋体" w:hAnsi="宋体"/>
          <w:sz w:val="24"/>
          <w:szCs w:val="24"/>
          <w:lang w:eastAsia="zh-CN"/>
        </w:rPr>
        <w:t>《公司章程》对董事</w:t>
      </w:r>
      <w:r>
        <w:rPr>
          <w:rFonts w:ascii="宋体" w:hAnsi="宋体" w:hint="eastAsia"/>
          <w:sz w:val="24"/>
          <w:szCs w:val="24"/>
          <w:lang w:eastAsia="zh-CN"/>
        </w:rPr>
        <w:t>、总</w:t>
      </w:r>
      <w:r>
        <w:rPr>
          <w:rFonts w:ascii="宋体" w:hAnsi="宋体"/>
          <w:sz w:val="24"/>
          <w:szCs w:val="24"/>
          <w:lang w:eastAsia="zh-CN"/>
        </w:rPr>
        <w:t>经理层贯彻执行法律、行政法规，履行诚信和勤勉的义务等方面做了明确的规定，</w:t>
      </w:r>
      <w:r>
        <w:rPr>
          <w:rFonts w:ascii="宋体" w:hAnsi="宋体" w:hint="eastAsia"/>
          <w:sz w:val="24"/>
          <w:szCs w:val="24"/>
          <w:lang w:eastAsia="zh-CN"/>
        </w:rPr>
        <w:t>并通过签订保密协议、竞业协议、授权代理职务协议等方式，</w:t>
      </w:r>
      <w:r>
        <w:rPr>
          <w:rFonts w:ascii="宋体" w:hAnsi="宋体"/>
          <w:sz w:val="24"/>
          <w:szCs w:val="24"/>
          <w:lang w:eastAsia="zh-CN"/>
        </w:rPr>
        <w:t>坚持合法经营，依法纳税，诚信为本，</w:t>
      </w:r>
      <w:r>
        <w:rPr>
          <w:rFonts w:ascii="宋体" w:hAnsi="宋体" w:hint="eastAsia"/>
          <w:sz w:val="24"/>
          <w:szCs w:val="24"/>
          <w:lang w:eastAsia="zh-CN"/>
        </w:rPr>
        <w:t>一切活动遵守中国的法律、法令和有关条例规定。</w:t>
      </w:r>
    </w:p>
    <w:p w:rsidR="00EE1467" w:rsidRDefault="007952C9">
      <w:pPr>
        <w:spacing w:line="360" w:lineRule="auto"/>
        <w:ind w:firstLineChars="200" w:firstLine="480"/>
        <w:rPr>
          <w:rFonts w:ascii="宋体" w:hAnsi="宋体"/>
          <w:sz w:val="24"/>
          <w:szCs w:val="24"/>
          <w:lang w:eastAsia="zh-CN"/>
        </w:rPr>
      </w:pPr>
      <w:r>
        <w:rPr>
          <w:rFonts w:ascii="宋体" w:hAnsi="宋体" w:hint="eastAsia"/>
          <w:sz w:val="24"/>
          <w:szCs w:val="24"/>
          <w:lang w:eastAsia="zh-CN"/>
        </w:rPr>
        <w:t>公司认真贯彻执行《劳动法》等国家相关法律法规，依法与所有员工签订劳动合同，成立了完善的工会组织，积极保障员工权益，并将涉及员工利益的薪酬、劳动安全、社会保险与福利、职业培训等内容进行具体规定，定期组织体检及健康培训，有效维护了员工的合法权益。公司在</w:t>
      </w:r>
      <w:r w:rsidR="00B7578E">
        <w:rPr>
          <w:rFonts w:ascii="宋体" w:hAnsi="宋体" w:hint="eastAsia"/>
          <w:sz w:val="24"/>
          <w:szCs w:val="24"/>
          <w:lang w:eastAsia="zh-CN"/>
        </w:rPr>
        <w:t>2020</w:t>
      </w:r>
      <w:r>
        <w:rPr>
          <w:rFonts w:ascii="宋体" w:hAnsi="宋体" w:hint="eastAsia"/>
          <w:sz w:val="24"/>
          <w:szCs w:val="24"/>
          <w:lang w:eastAsia="zh-CN"/>
        </w:rPr>
        <w:t>年</w:t>
      </w:r>
      <w:r w:rsidR="00B7578E">
        <w:rPr>
          <w:rFonts w:ascii="宋体" w:hAnsi="宋体" w:hint="eastAsia"/>
          <w:sz w:val="24"/>
          <w:szCs w:val="24"/>
          <w:lang w:eastAsia="zh-CN"/>
        </w:rPr>
        <w:t>取得新版GB/T</w:t>
      </w:r>
      <w:r>
        <w:rPr>
          <w:rFonts w:ascii="宋体" w:hAnsi="宋体" w:hint="eastAsia"/>
          <w:sz w:val="24"/>
          <w:szCs w:val="24"/>
          <w:lang w:eastAsia="zh-CN"/>
        </w:rPr>
        <w:t>45001</w:t>
      </w:r>
      <w:r w:rsidR="00B7578E">
        <w:rPr>
          <w:rFonts w:ascii="宋体" w:hAnsi="宋体" w:hint="eastAsia"/>
          <w:sz w:val="24"/>
          <w:szCs w:val="24"/>
          <w:lang w:eastAsia="zh-CN"/>
        </w:rPr>
        <w:t>-2020</w:t>
      </w:r>
      <w:r>
        <w:rPr>
          <w:rFonts w:ascii="宋体" w:hAnsi="宋体" w:hint="eastAsia"/>
          <w:sz w:val="24"/>
          <w:szCs w:val="24"/>
          <w:lang w:eastAsia="zh-CN"/>
        </w:rPr>
        <w:t>职业安全健康体系认证，通过对公司的生产和管理活动进行有效控制，针对人的不安全行为和</w:t>
      </w:r>
      <w:proofErr w:type="gramStart"/>
      <w:r>
        <w:rPr>
          <w:rFonts w:ascii="宋体" w:hAnsi="宋体" w:hint="eastAsia"/>
          <w:sz w:val="24"/>
          <w:szCs w:val="24"/>
          <w:lang w:eastAsia="zh-CN"/>
        </w:rPr>
        <w:t>物的</w:t>
      </w:r>
      <w:proofErr w:type="gramEnd"/>
      <w:r>
        <w:rPr>
          <w:rFonts w:ascii="宋体" w:hAnsi="宋体" w:hint="eastAsia"/>
          <w:sz w:val="24"/>
          <w:szCs w:val="24"/>
          <w:lang w:eastAsia="zh-CN"/>
        </w:rPr>
        <w:t>不安全状态及企业管理的缺陷等进行全员、全过程的安全管理，并积极组织开展“</w:t>
      </w:r>
      <w:r w:rsidR="00B7578E">
        <w:rPr>
          <w:rFonts w:ascii="宋体" w:hAnsi="宋体" w:hint="eastAsia"/>
          <w:sz w:val="24"/>
          <w:szCs w:val="24"/>
          <w:lang w:eastAsia="zh-CN"/>
        </w:rPr>
        <w:t>5</w:t>
      </w:r>
      <w:r>
        <w:rPr>
          <w:rFonts w:ascii="宋体" w:hAnsi="宋体"/>
          <w:sz w:val="24"/>
          <w:szCs w:val="24"/>
          <w:lang w:eastAsia="zh-CN"/>
        </w:rPr>
        <w:t>S</w:t>
      </w:r>
      <w:r>
        <w:rPr>
          <w:rFonts w:ascii="宋体" w:hAnsi="宋体" w:hint="eastAsia"/>
          <w:sz w:val="24"/>
          <w:szCs w:val="24"/>
          <w:lang w:eastAsia="zh-CN"/>
        </w:rPr>
        <w:t>”管理、安全操作培训等一系列活动，此外积极进行生产区域内通风改造、安装废气处理设备等，不断改善员工的生活和工作环境。</w:t>
      </w:r>
    </w:p>
    <w:p w:rsidR="00B7578E" w:rsidRDefault="00B7578E" w:rsidP="00B7578E">
      <w:pPr>
        <w:pStyle w:val="a0"/>
        <w:ind w:left="0"/>
        <w:rPr>
          <w:rFonts w:eastAsiaTheme="minorEastAsia"/>
          <w:lang w:eastAsia="zh-CN"/>
        </w:rPr>
      </w:pPr>
    </w:p>
    <w:p w:rsidR="00EE1467" w:rsidRDefault="007952C9">
      <w:pPr>
        <w:pStyle w:val="Heading11"/>
        <w:spacing w:line="419" w:lineRule="exact"/>
        <w:ind w:left="3441" w:right="3634"/>
        <w:jc w:val="center"/>
        <w:rPr>
          <w:lang w:eastAsia="zh-CN"/>
        </w:rPr>
      </w:pPr>
      <w:r>
        <w:rPr>
          <w:rFonts w:hint="eastAsia"/>
          <w:spacing w:val="2"/>
          <w:lang w:eastAsia="zh-CN"/>
        </w:rPr>
        <w:t>第四</w:t>
      </w:r>
      <w:proofErr w:type="gramStart"/>
      <w:r>
        <w:rPr>
          <w:rFonts w:hint="eastAsia"/>
          <w:lang w:eastAsia="zh-CN"/>
        </w:rPr>
        <w:t>章</w:t>
      </w:r>
      <w:r>
        <w:rPr>
          <w:rFonts w:hint="eastAsia"/>
          <w:spacing w:val="2"/>
          <w:lang w:eastAsia="zh-CN"/>
        </w:rPr>
        <w:t>质量</w:t>
      </w:r>
      <w:proofErr w:type="gramEnd"/>
      <w:r>
        <w:rPr>
          <w:rFonts w:hint="eastAsia"/>
          <w:spacing w:val="2"/>
          <w:lang w:eastAsia="zh-CN"/>
        </w:rPr>
        <w:t>基础</w:t>
      </w:r>
    </w:p>
    <w:p w:rsidR="00083CBC" w:rsidRDefault="007952C9" w:rsidP="00083CBC">
      <w:pPr>
        <w:pStyle w:val="a5"/>
        <w:spacing w:line="360" w:lineRule="auto"/>
        <w:ind w:left="0"/>
        <w:rPr>
          <w:rFonts w:asciiTheme="minorEastAsia" w:eastAsiaTheme="minorEastAsia" w:hAnsiTheme="minorEastAsia"/>
          <w:b/>
          <w:sz w:val="24"/>
          <w:szCs w:val="24"/>
          <w:lang w:eastAsia="zh-CN"/>
        </w:rPr>
      </w:pPr>
      <w:r w:rsidRPr="00083CBC">
        <w:rPr>
          <w:rFonts w:asciiTheme="minorEastAsia" w:eastAsiaTheme="minorEastAsia" w:hAnsiTheme="minorEastAsia" w:cs="Cambria"/>
          <w:b/>
          <w:sz w:val="24"/>
          <w:szCs w:val="24"/>
          <w:lang w:eastAsia="zh-CN"/>
        </w:rPr>
        <w:t>4.1</w:t>
      </w:r>
      <w:r w:rsidRPr="00083CBC">
        <w:rPr>
          <w:rFonts w:asciiTheme="minorEastAsia" w:eastAsiaTheme="minorEastAsia" w:hAnsiTheme="minorEastAsia" w:hint="eastAsia"/>
          <w:b/>
          <w:sz w:val="24"/>
          <w:szCs w:val="24"/>
          <w:lang w:eastAsia="zh-CN"/>
        </w:rPr>
        <w:t>产品</w:t>
      </w:r>
      <w:r w:rsidRPr="00083CBC">
        <w:rPr>
          <w:rFonts w:asciiTheme="minorEastAsia" w:eastAsiaTheme="minorEastAsia" w:hAnsiTheme="minorEastAsia" w:hint="eastAsia"/>
          <w:b/>
          <w:spacing w:val="2"/>
          <w:sz w:val="24"/>
          <w:szCs w:val="24"/>
          <w:lang w:eastAsia="zh-CN"/>
        </w:rPr>
        <w:t>标</w:t>
      </w:r>
      <w:r w:rsidRPr="00083CBC">
        <w:rPr>
          <w:rFonts w:asciiTheme="minorEastAsia" w:eastAsiaTheme="minorEastAsia" w:hAnsiTheme="minorEastAsia" w:hint="eastAsia"/>
          <w:b/>
          <w:sz w:val="24"/>
          <w:szCs w:val="24"/>
          <w:lang w:eastAsia="zh-CN"/>
        </w:rPr>
        <w:t>准</w:t>
      </w:r>
    </w:p>
    <w:p w:rsidR="00083CBC" w:rsidRDefault="007952C9" w:rsidP="00083CBC">
      <w:pPr>
        <w:pStyle w:val="a5"/>
        <w:spacing w:line="360" w:lineRule="auto"/>
        <w:ind w:left="0" w:firstLineChars="200" w:firstLine="480"/>
        <w:rPr>
          <w:sz w:val="24"/>
          <w:szCs w:val="24"/>
          <w:lang w:eastAsia="zh-CN"/>
        </w:rPr>
      </w:pPr>
      <w:r>
        <w:rPr>
          <w:rFonts w:hint="eastAsia"/>
          <w:sz w:val="24"/>
          <w:szCs w:val="24"/>
          <w:lang w:eastAsia="zh-CN"/>
        </w:rPr>
        <w:t>公司具有完备的体系文件，按照</w:t>
      </w:r>
      <w:r w:rsidR="00083CBC">
        <w:rPr>
          <w:rFonts w:hint="eastAsia"/>
          <w:sz w:val="24"/>
          <w:szCs w:val="24"/>
          <w:lang w:eastAsia="zh-CN"/>
        </w:rPr>
        <w:t xml:space="preserve">GB/T 19001-2016/ISO </w:t>
      </w:r>
      <w:r>
        <w:rPr>
          <w:sz w:val="24"/>
          <w:szCs w:val="24"/>
          <w:lang w:eastAsia="zh-CN"/>
        </w:rPr>
        <w:t>9001</w:t>
      </w:r>
      <w:r w:rsidR="00083CBC">
        <w:rPr>
          <w:rFonts w:hint="eastAsia"/>
          <w:sz w:val="24"/>
          <w:szCs w:val="24"/>
          <w:lang w:eastAsia="zh-CN"/>
        </w:rPr>
        <w:t>:</w:t>
      </w:r>
      <w:r>
        <w:rPr>
          <w:sz w:val="24"/>
          <w:szCs w:val="24"/>
          <w:lang w:eastAsia="zh-CN"/>
        </w:rPr>
        <w:t>2015</w:t>
      </w:r>
      <w:r w:rsidR="00083CBC">
        <w:rPr>
          <w:rFonts w:hint="eastAsia"/>
          <w:sz w:val="24"/>
          <w:szCs w:val="24"/>
          <w:lang w:eastAsia="zh-CN"/>
        </w:rPr>
        <w:t>标准</w:t>
      </w:r>
      <w:r>
        <w:rPr>
          <w:rFonts w:hint="eastAsia"/>
          <w:sz w:val="24"/>
          <w:szCs w:val="24"/>
          <w:lang w:eastAsia="zh-CN"/>
        </w:rPr>
        <w:t>的要求及公司的实际情况，确保与管理活动、资源提供、产品实现和测量有关的过程都进行了有效策划，编制了适宜的文件，以使质量管理体系有效运行。</w:t>
      </w:r>
    </w:p>
    <w:p w:rsidR="00F3202A" w:rsidRDefault="007952C9" w:rsidP="00F3202A">
      <w:pPr>
        <w:spacing w:line="360" w:lineRule="auto"/>
        <w:ind w:firstLineChars="200" w:firstLine="480"/>
        <w:rPr>
          <w:rFonts w:asciiTheme="minorEastAsia" w:hAnsiTheme="minorEastAsia" w:cs="宋体"/>
          <w:sz w:val="24"/>
          <w:szCs w:val="24"/>
          <w:lang w:eastAsia="zh-CN"/>
        </w:rPr>
      </w:pPr>
      <w:r>
        <w:rPr>
          <w:rFonts w:asciiTheme="minorEastAsia" w:hAnsiTheme="minorEastAsia" w:cs="宋体" w:hint="eastAsia"/>
          <w:sz w:val="24"/>
          <w:szCs w:val="24"/>
          <w:lang w:eastAsia="zh-CN"/>
        </w:rPr>
        <w:t>公司建立了以技术标准为主体，层次分明、机构合理、覆盖各专业的标准体系。截止202</w:t>
      </w:r>
      <w:r w:rsidR="00F72417">
        <w:rPr>
          <w:rFonts w:asciiTheme="minorEastAsia" w:hAnsiTheme="minorEastAsia" w:cs="宋体" w:hint="eastAsia"/>
          <w:sz w:val="24"/>
          <w:szCs w:val="24"/>
          <w:lang w:eastAsia="zh-CN"/>
        </w:rPr>
        <w:t>2</w:t>
      </w:r>
      <w:r>
        <w:rPr>
          <w:rFonts w:asciiTheme="minorEastAsia" w:hAnsiTheme="minorEastAsia" w:cs="宋体" w:hint="eastAsia"/>
          <w:sz w:val="24"/>
          <w:szCs w:val="24"/>
          <w:lang w:eastAsia="zh-CN"/>
        </w:rPr>
        <w:t>年</w:t>
      </w:r>
      <w:r w:rsidR="00F72417">
        <w:rPr>
          <w:rFonts w:asciiTheme="minorEastAsia" w:hAnsiTheme="minorEastAsia" w:cs="宋体" w:hint="eastAsia"/>
          <w:sz w:val="24"/>
          <w:szCs w:val="24"/>
          <w:lang w:eastAsia="zh-CN"/>
        </w:rPr>
        <w:t>12</w:t>
      </w:r>
      <w:r>
        <w:rPr>
          <w:rFonts w:asciiTheme="minorEastAsia" w:hAnsiTheme="minorEastAsia" w:cs="宋体" w:hint="eastAsia"/>
          <w:sz w:val="24"/>
          <w:szCs w:val="24"/>
          <w:lang w:eastAsia="zh-CN"/>
        </w:rPr>
        <w:t>月底，公司</w:t>
      </w:r>
      <w:r w:rsidR="00F3202A">
        <w:rPr>
          <w:rFonts w:ascii="宋体" w:hAnsi="宋体" w:hint="eastAsia"/>
          <w:sz w:val="24"/>
          <w:lang w:eastAsia="zh-CN"/>
        </w:rPr>
        <w:t>已拥有专利</w:t>
      </w:r>
      <w:r w:rsidR="00F72417">
        <w:rPr>
          <w:rFonts w:ascii="宋体" w:hAnsi="宋体" w:hint="eastAsia"/>
          <w:sz w:val="24"/>
          <w:lang w:eastAsia="zh-CN"/>
        </w:rPr>
        <w:t>72</w:t>
      </w:r>
      <w:r w:rsidR="00F3202A">
        <w:rPr>
          <w:rFonts w:ascii="宋体" w:hAnsi="宋体" w:hint="eastAsia"/>
          <w:sz w:val="24"/>
          <w:lang w:eastAsia="zh-CN"/>
        </w:rPr>
        <w:t>项，其中发明专利</w:t>
      </w:r>
      <w:r w:rsidR="00F72417">
        <w:rPr>
          <w:rFonts w:ascii="宋体" w:hAnsi="宋体" w:hint="eastAsia"/>
          <w:sz w:val="24"/>
          <w:lang w:eastAsia="zh-CN"/>
        </w:rPr>
        <w:t>36</w:t>
      </w:r>
      <w:r w:rsidR="00F3202A">
        <w:rPr>
          <w:rFonts w:ascii="宋体" w:hAnsi="宋体" w:hint="eastAsia"/>
          <w:sz w:val="24"/>
          <w:lang w:eastAsia="zh-CN"/>
        </w:rPr>
        <w:t>项、实用新型专利</w:t>
      </w:r>
      <w:r w:rsidR="00F72417">
        <w:rPr>
          <w:rFonts w:ascii="宋体" w:hAnsi="宋体" w:hint="eastAsia"/>
          <w:sz w:val="24"/>
          <w:lang w:eastAsia="zh-CN"/>
        </w:rPr>
        <w:t>36</w:t>
      </w:r>
      <w:r w:rsidR="00F3202A">
        <w:rPr>
          <w:rFonts w:ascii="宋体" w:hAnsi="宋体" w:hint="eastAsia"/>
          <w:sz w:val="24"/>
          <w:lang w:eastAsia="zh-CN"/>
        </w:rPr>
        <w:t>项</w:t>
      </w:r>
      <w:r w:rsidR="00F3202A">
        <w:rPr>
          <w:rFonts w:asciiTheme="minorEastAsia" w:hAnsiTheme="minorEastAsia" w:cs="宋体" w:hint="eastAsia"/>
          <w:sz w:val="24"/>
          <w:szCs w:val="24"/>
          <w:lang w:eastAsia="zh-CN"/>
        </w:rPr>
        <w:t>。</w:t>
      </w:r>
    </w:p>
    <w:p w:rsidR="00F3202A" w:rsidRDefault="007952C9" w:rsidP="00F3202A">
      <w:pPr>
        <w:spacing w:line="360" w:lineRule="auto"/>
        <w:rPr>
          <w:rFonts w:asciiTheme="minorEastAsia" w:eastAsiaTheme="minorEastAsia" w:hAnsiTheme="minorEastAsia"/>
          <w:b/>
          <w:sz w:val="24"/>
          <w:szCs w:val="24"/>
          <w:lang w:eastAsia="zh-CN"/>
        </w:rPr>
      </w:pPr>
      <w:r w:rsidRPr="00F3202A">
        <w:rPr>
          <w:rFonts w:asciiTheme="minorEastAsia" w:eastAsiaTheme="minorEastAsia" w:hAnsiTheme="minorEastAsia" w:cs="Cambria"/>
          <w:b/>
          <w:sz w:val="24"/>
          <w:szCs w:val="24"/>
          <w:lang w:eastAsia="zh-CN"/>
        </w:rPr>
        <w:t>4.2</w:t>
      </w:r>
      <w:r w:rsidRPr="00F3202A">
        <w:rPr>
          <w:rFonts w:asciiTheme="minorEastAsia" w:eastAsiaTheme="minorEastAsia" w:hAnsiTheme="minorEastAsia" w:hint="eastAsia"/>
          <w:b/>
          <w:sz w:val="24"/>
          <w:szCs w:val="24"/>
          <w:lang w:eastAsia="zh-CN"/>
        </w:rPr>
        <w:t>计量</w:t>
      </w:r>
      <w:r w:rsidRPr="00F3202A">
        <w:rPr>
          <w:rFonts w:asciiTheme="minorEastAsia" w:eastAsiaTheme="minorEastAsia" w:hAnsiTheme="minorEastAsia" w:hint="eastAsia"/>
          <w:b/>
          <w:spacing w:val="2"/>
          <w:sz w:val="24"/>
          <w:szCs w:val="24"/>
          <w:lang w:eastAsia="zh-CN"/>
        </w:rPr>
        <w:t>水</w:t>
      </w:r>
      <w:r w:rsidRPr="00F3202A">
        <w:rPr>
          <w:rFonts w:asciiTheme="minorEastAsia" w:eastAsiaTheme="minorEastAsia" w:hAnsiTheme="minorEastAsia" w:hint="eastAsia"/>
          <w:b/>
          <w:sz w:val="24"/>
          <w:szCs w:val="24"/>
          <w:lang w:eastAsia="zh-CN"/>
        </w:rPr>
        <w:t>平</w:t>
      </w:r>
    </w:p>
    <w:p w:rsidR="00F3202A" w:rsidRDefault="00F3202A" w:rsidP="00F3202A">
      <w:pPr>
        <w:spacing w:line="360" w:lineRule="auto"/>
        <w:ind w:firstLineChars="200" w:firstLine="480"/>
        <w:rPr>
          <w:rFonts w:asciiTheme="minorEastAsia" w:hAnsiTheme="minorEastAsia" w:cs="宋体"/>
          <w:sz w:val="24"/>
          <w:szCs w:val="24"/>
          <w:lang w:eastAsia="zh-CN"/>
        </w:rPr>
      </w:pPr>
      <w:r w:rsidRPr="00F3202A">
        <w:rPr>
          <w:rFonts w:asciiTheme="minorEastAsia" w:hAnsiTheme="minorEastAsia" w:cs="宋体" w:hint="eastAsia"/>
          <w:sz w:val="24"/>
          <w:szCs w:val="24"/>
          <w:lang w:eastAsia="zh-CN"/>
        </w:rPr>
        <w:t>公司按国家法律和法规建立了有效的计量保证体系，由品质部负责公司计量器具的管理工作为保证计量器具的准确性和可靠性，公司现有量具均采购自国内外知名品牌，并在检定校准时积极与法定计量机构进行合作。通过有效的计量体系得出准确可靠的测量数据来控制生产、指导生产，取得了良好的经济效益和社会效益。</w:t>
      </w:r>
    </w:p>
    <w:p w:rsidR="004256C1" w:rsidRDefault="007952C9" w:rsidP="004256C1">
      <w:pPr>
        <w:spacing w:line="360" w:lineRule="auto"/>
        <w:rPr>
          <w:rFonts w:asciiTheme="minorEastAsia" w:eastAsiaTheme="minorEastAsia" w:hAnsiTheme="minorEastAsia"/>
          <w:b/>
          <w:sz w:val="24"/>
          <w:szCs w:val="24"/>
          <w:lang w:eastAsia="zh-CN"/>
        </w:rPr>
      </w:pPr>
      <w:r w:rsidRPr="00F3202A">
        <w:rPr>
          <w:rFonts w:asciiTheme="minorEastAsia" w:eastAsiaTheme="minorEastAsia" w:hAnsiTheme="minorEastAsia" w:cs="Cambria"/>
          <w:b/>
          <w:sz w:val="24"/>
          <w:szCs w:val="24"/>
          <w:lang w:eastAsia="zh-CN"/>
        </w:rPr>
        <w:t>4.3</w:t>
      </w:r>
      <w:r w:rsidRPr="00F3202A">
        <w:rPr>
          <w:rFonts w:asciiTheme="minorEastAsia" w:eastAsiaTheme="minorEastAsia" w:hAnsiTheme="minorEastAsia" w:hint="eastAsia"/>
          <w:b/>
          <w:sz w:val="24"/>
          <w:szCs w:val="24"/>
          <w:lang w:eastAsia="zh-CN"/>
        </w:rPr>
        <w:t>认证</w:t>
      </w:r>
      <w:r w:rsidRPr="00F3202A">
        <w:rPr>
          <w:rFonts w:asciiTheme="minorEastAsia" w:eastAsiaTheme="minorEastAsia" w:hAnsiTheme="minorEastAsia" w:hint="eastAsia"/>
          <w:b/>
          <w:spacing w:val="2"/>
          <w:sz w:val="24"/>
          <w:szCs w:val="24"/>
          <w:lang w:eastAsia="zh-CN"/>
        </w:rPr>
        <w:t>认</w:t>
      </w:r>
      <w:r w:rsidRPr="00F3202A">
        <w:rPr>
          <w:rFonts w:asciiTheme="minorEastAsia" w:eastAsiaTheme="minorEastAsia" w:hAnsiTheme="minorEastAsia" w:hint="eastAsia"/>
          <w:b/>
          <w:sz w:val="24"/>
          <w:szCs w:val="24"/>
          <w:lang w:eastAsia="zh-CN"/>
        </w:rPr>
        <w:t>可情况</w:t>
      </w:r>
    </w:p>
    <w:p w:rsidR="004256C1" w:rsidRDefault="004256C1" w:rsidP="007D42B8">
      <w:pPr>
        <w:spacing w:line="360" w:lineRule="auto"/>
        <w:ind w:firstLineChars="200" w:firstLine="480"/>
        <w:rPr>
          <w:rFonts w:asciiTheme="minorEastAsia" w:eastAsiaTheme="minorEastAsia" w:hAnsiTheme="minorEastAsia"/>
          <w:sz w:val="24"/>
          <w:szCs w:val="24"/>
          <w:lang w:eastAsia="zh-CN"/>
        </w:rPr>
      </w:pPr>
      <w:r w:rsidRPr="004256C1">
        <w:rPr>
          <w:rFonts w:asciiTheme="minorEastAsia" w:eastAsiaTheme="minorEastAsia" w:hAnsiTheme="minorEastAsia" w:hint="eastAsia"/>
          <w:sz w:val="24"/>
          <w:szCs w:val="24"/>
          <w:lang w:eastAsia="zh-CN"/>
        </w:rPr>
        <w:t>公司严格按照ISO9001质量管理体系要求进行品质管理、生产过程控制与出厂品质控制。同时，以项目管理方式进行产品开发，提高了产品开发效率，确保产品质量。目前，公司主要有ISO9001质量管理体系、ISO14001环境管理体系、ISO45001职业健康安全管理体系等。</w:t>
      </w:r>
    </w:p>
    <w:p w:rsidR="007D42B8" w:rsidRPr="007D42B8" w:rsidRDefault="007D42B8" w:rsidP="007D42B8">
      <w:pPr>
        <w:pStyle w:val="a0"/>
        <w:rPr>
          <w:rFonts w:eastAsiaTheme="minorEastAsia"/>
          <w:lang w:eastAsia="zh-CN"/>
        </w:rPr>
      </w:pPr>
    </w:p>
    <w:p w:rsidR="004256C1" w:rsidRDefault="00F72417" w:rsidP="00F72417">
      <w:pPr>
        <w:spacing w:line="360" w:lineRule="auto"/>
        <w:ind w:firstLineChars="550" w:firstLine="1210"/>
        <w:rPr>
          <w:lang w:eastAsia="zh-CN"/>
        </w:rPr>
      </w:pPr>
      <w:r>
        <w:rPr>
          <w:noProof/>
          <w:lang w:eastAsia="zh-CN"/>
        </w:rPr>
        <w:drawing>
          <wp:inline distT="0" distB="0" distL="0" distR="0" wp14:anchorId="119BC89B" wp14:editId="5A5851F3">
            <wp:extent cx="1223077" cy="180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223077" cy="1800000"/>
                    </a:xfrm>
                    <a:prstGeom prst="rect">
                      <a:avLst/>
                    </a:prstGeom>
                  </pic:spPr>
                </pic:pic>
              </a:graphicData>
            </a:graphic>
          </wp:inline>
        </w:drawing>
      </w:r>
      <w:r>
        <w:rPr>
          <w:rFonts w:hint="eastAsia"/>
          <w:noProof/>
          <w:lang w:eastAsia="zh-CN"/>
        </w:rPr>
        <w:t xml:space="preserve">         </w:t>
      </w:r>
      <w:r>
        <w:rPr>
          <w:noProof/>
          <w:lang w:eastAsia="zh-CN"/>
        </w:rPr>
        <w:drawing>
          <wp:inline distT="0" distB="0" distL="0" distR="0" wp14:anchorId="513CC43D" wp14:editId="17E2D345">
            <wp:extent cx="1280870" cy="180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280870" cy="1800000"/>
                    </a:xfrm>
                    <a:prstGeom prst="rect">
                      <a:avLst/>
                    </a:prstGeom>
                  </pic:spPr>
                </pic:pic>
              </a:graphicData>
            </a:graphic>
          </wp:inline>
        </w:drawing>
      </w:r>
      <w:r>
        <w:rPr>
          <w:rFonts w:hint="eastAsia"/>
          <w:noProof/>
          <w:lang w:eastAsia="zh-CN"/>
        </w:rPr>
        <w:t xml:space="preserve">         </w:t>
      </w:r>
      <w:r>
        <w:rPr>
          <w:noProof/>
          <w:lang w:eastAsia="zh-CN"/>
        </w:rPr>
        <w:drawing>
          <wp:inline distT="0" distB="0" distL="0" distR="0" wp14:anchorId="6001D7F9" wp14:editId="15F39830">
            <wp:extent cx="1272595" cy="1800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272595" cy="1800000"/>
                    </a:xfrm>
                    <a:prstGeom prst="rect">
                      <a:avLst/>
                    </a:prstGeom>
                  </pic:spPr>
                </pic:pic>
              </a:graphicData>
            </a:graphic>
          </wp:inline>
        </w:drawing>
      </w:r>
    </w:p>
    <w:p w:rsidR="004256C1" w:rsidRDefault="007952C9" w:rsidP="00F72417">
      <w:pPr>
        <w:spacing w:line="360" w:lineRule="auto"/>
        <w:jc w:val="center"/>
        <w:rPr>
          <w:rFonts w:asciiTheme="minorEastAsia" w:eastAsiaTheme="minorEastAsia" w:hAnsiTheme="minorEastAsia"/>
          <w:b/>
          <w:kern w:val="2"/>
          <w:sz w:val="21"/>
          <w:szCs w:val="21"/>
          <w:lang w:eastAsia="zh-CN"/>
        </w:rPr>
      </w:pPr>
      <w:r w:rsidRPr="004256C1">
        <w:rPr>
          <w:rFonts w:asciiTheme="minorEastAsia" w:eastAsiaTheme="minorEastAsia" w:hAnsiTheme="minorEastAsia" w:hint="eastAsia"/>
          <w:b/>
          <w:kern w:val="2"/>
          <w:sz w:val="21"/>
          <w:szCs w:val="21"/>
          <w:lang w:eastAsia="zh-CN"/>
        </w:rPr>
        <w:t>图4-1质量、环境、职业健康安全管理体系认证证书</w:t>
      </w:r>
    </w:p>
    <w:p w:rsidR="007D42B8" w:rsidRDefault="007D42B8" w:rsidP="004256C1">
      <w:pPr>
        <w:spacing w:line="360" w:lineRule="auto"/>
        <w:rPr>
          <w:rFonts w:asciiTheme="minorEastAsia" w:eastAsiaTheme="minorEastAsia" w:hAnsiTheme="minorEastAsia" w:cs="Cambria"/>
          <w:b/>
          <w:sz w:val="24"/>
          <w:lang w:eastAsia="zh-CN"/>
        </w:rPr>
      </w:pPr>
    </w:p>
    <w:p w:rsidR="004256C1" w:rsidRDefault="007952C9" w:rsidP="004256C1">
      <w:pPr>
        <w:spacing w:line="360" w:lineRule="auto"/>
        <w:rPr>
          <w:rFonts w:asciiTheme="minorEastAsia" w:eastAsiaTheme="minorEastAsia" w:hAnsiTheme="minorEastAsia"/>
          <w:b/>
          <w:sz w:val="24"/>
          <w:lang w:eastAsia="zh-CN"/>
        </w:rPr>
      </w:pPr>
      <w:r w:rsidRPr="004256C1">
        <w:rPr>
          <w:rFonts w:asciiTheme="minorEastAsia" w:eastAsiaTheme="minorEastAsia" w:hAnsiTheme="minorEastAsia" w:cs="Cambria"/>
          <w:b/>
          <w:sz w:val="24"/>
          <w:lang w:eastAsia="zh-CN"/>
        </w:rPr>
        <w:t>4.4</w:t>
      </w:r>
      <w:r w:rsidRPr="004256C1">
        <w:rPr>
          <w:rFonts w:asciiTheme="minorEastAsia" w:eastAsiaTheme="minorEastAsia" w:hAnsiTheme="minorEastAsia" w:hint="eastAsia"/>
          <w:b/>
          <w:sz w:val="24"/>
          <w:lang w:eastAsia="zh-CN"/>
        </w:rPr>
        <w:t>特种</w:t>
      </w:r>
      <w:r w:rsidRPr="004256C1">
        <w:rPr>
          <w:rFonts w:asciiTheme="minorEastAsia" w:eastAsiaTheme="minorEastAsia" w:hAnsiTheme="minorEastAsia" w:hint="eastAsia"/>
          <w:b/>
          <w:spacing w:val="2"/>
          <w:sz w:val="24"/>
          <w:lang w:eastAsia="zh-CN"/>
        </w:rPr>
        <w:t>设</w:t>
      </w:r>
      <w:r w:rsidRPr="004256C1">
        <w:rPr>
          <w:rFonts w:asciiTheme="minorEastAsia" w:eastAsiaTheme="minorEastAsia" w:hAnsiTheme="minorEastAsia" w:hint="eastAsia"/>
          <w:b/>
          <w:sz w:val="24"/>
          <w:lang w:eastAsia="zh-CN"/>
        </w:rPr>
        <w:t>备安</w:t>
      </w:r>
      <w:r w:rsidRPr="004256C1">
        <w:rPr>
          <w:rFonts w:asciiTheme="minorEastAsia" w:eastAsiaTheme="minorEastAsia" w:hAnsiTheme="minorEastAsia" w:hint="eastAsia"/>
          <w:b/>
          <w:spacing w:val="2"/>
          <w:sz w:val="24"/>
          <w:lang w:eastAsia="zh-CN"/>
        </w:rPr>
        <w:t>全管</w:t>
      </w:r>
      <w:r w:rsidRPr="004256C1">
        <w:rPr>
          <w:rFonts w:asciiTheme="minorEastAsia" w:eastAsiaTheme="minorEastAsia" w:hAnsiTheme="minorEastAsia" w:hint="eastAsia"/>
          <w:b/>
          <w:sz w:val="24"/>
          <w:lang w:eastAsia="zh-CN"/>
        </w:rPr>
        <w:t>理</w:t>
      </w:r>
    </w:p>
    <w:p w:rsidR="004256C1" w:rsidRDefault="007952C9" w:rsidP="004256C1">
      <w:pPr>
        <w:spacing w:line="360" w:lineRule="auto"/>
        <w:ind w:firstLineChars="200" w:firstLine="480"/>
        <w:rPr>
          <w:sz w:val="24"/>
          <w:lang w:eastAsia="zh-CN"/>
        </w:rPr>
      </w:pPr>
      <w:r>
        <w:rPr>
          <w:rFonts w:hint="eastAsia"/>
          <w:sz w:val="24"/>
          <w:lang w:eastAsia="zh-CN"/>
        </w:rPr>
        <w:t>我公司按照国家有关法律、法规、规章、标准等的要求，建立和完善了安全生产管理制度、管理制度和安全操作规程，并悬挂上墙。加强对职工的宣传教育，狠抓制度的落实工作，确保了各项制度的贯彻落实，有效杜绝了“三违”现象发生。</w:t>
      </w:r>
    </w:p>
    <w:p w:rsidR="00E7608D" w:rsidRDefault="007952C9" w:rsidP="004256C1">
      <w:pPr>
        <w:spacing w:line="360" w:lineRule="auto"/>
        <w:ind w:firstLineChars="200" w:firstLine="480"/>
        <w:rPr>
          <w:sz w:val="24"/>
          <w:lang w:eastAsia="zh-CN"/>
        </w:rPr>
      </w:pPr>
      <w:r>
        <w:rPr>
          <w:rFonts w:hint="eastAsia"/>
          <w:sz w:val="24"/>
          <w:lang w:eastAsia="zh-CN"/>
        </w:rPr>
        <w:lastRenderedPageBreak/>
        <w:t>为了有效防范重、特大事故的发生，公司加强了对特种设备和特种作业人员的安全管理，完善了特种设备和特种作业人员的安全管理制度，对特种设备定期进行保养和检测，及时整改存在的问题，确保设备保持良好的运行状态。公司的特种作业人员，经过上级主管部门培训并考试合格后，持证上岗，规范操作，确保了作业安全。</w:t>
      </w:r>
    </w:p>
    <w:p w:rsidR="004256C1" w:rsidRDefault="004256C1" w:rsidP="004256C1">
      <w:pPr>
        <w:pStyle w:val="a0"/>
        <w:spacing w:line="360" w:lineRule="auto"/>
        <w:ind w:left="0"/>
        <w:rPr>
          <w:rFonts w:eastAsiaTheme="minorEastAsia"/>
          <w:lang w:eastAsia="zh-CN"/>
        </w:rPr>
      </w:pPr>
    </w:p>
    <w:p w:rsidR="00EE1467" w:rsidRDefault="007952C9">
      <w:pPr>
        <w:pStyle w:val="Heading11"/>
        <w:spacing w:line="419" w:lineRule="exact"/>
        <w:ind w:left="3129"/>
        <w:rPr>
          <w:lang w:eastAsia="zh-CN"/>
        </w:rPr>
      </w:pPr>
      <w:r>
        <w:rPr>
          <w:rFonts w:hint="eastAsia"/>
          <w:spacing w:val="2"/>
          <w:lang w:eastAsia="zh-CN"/>
        </w:rPr>
        <w:t>第五</w:t>
      </w:r>
      <w:proofErr w:type="gramStart"/>
      <w:r>
        <w:rPr>
          <w:rFonts w:hint="eastAsia"/>
          <w:lang w:eastAsia="zh-CN"/>
        </w:rPr>
        <w:t>章</w:t>
      </w:r>
      <w:r>
        <w:rPr>
          <w:rFonts w:hint="eastAsia"/>
          <w:spacing w:val="2"/>
          <w:lang w:eastAsia="zh-CN"/>
        </w:rPr>
        <w:t>产品</w:t>
      </w:r>
      <w:proofErr w:type="gramEnd"/>
      <w:r>
        <w:rPr>
          <w:rFonts w:hint="eastAsia"/>
          <w:spacing w:val="2"/>
          <w:lang w:eastAsia="zh-CN"/>
        </w:rPr>
        <w:t>质</w:t>
      </w:r>
      <w:r>
        <w:rPr>
          <w:rFonts w:hint="eastAsia"/>
          <w:lang w:eastAsia="zh-CN"/>
        </w:rPr>
        <w:t>量</w:t>
      </w:r>
      <w:r>
        <w:rPr>
          <w:rFonts w:hint="eastAsia"/>
          <w:spacing w:val="2"/>
          <w:lang w:eastAsia="zh-CN"/>
        </w:rPr>
        <w:t>责</w:t>
      </w:r>
      <w:r>
        <w:rPr>
          <w:rFonts w:hint="eastAsia"/>
          <w:lang w:eastAsia="zh-CN"/>
        </w:rPr>
        <w:t>任</w:t>
      </w:r>
    </w:p>
    <w:p w:rsidR="00F3739D" w:rsidRDefault="007952C9" w:rsidP="00F3739D">
      <w:pPr>
        <w:pStyle w:val="a5"/>
        <w:spacing w:line="360" w:lineRule="auto"/>
        <w:ind w:left="0"/>
        <w:rPr>
          <w:rFonts w:asciiTheme="minorEastAsia" w:eastAsiaTheme="minorEastAsia" w:hAnsiTheme="minorEastAsia"/>
          <w:b/>
          <w:sz w:val="24"/>
          <w:szCs w:val="24"/>
          <w:lang w:eastAsia="zh-CN"/>
        </w:rPr>
      </w:pPr>
      <w:r w:rsidRPr="004256C1">
        <w:rPr>
          <w:rFonts w:asciiTheme="minorEastAsia" w:eastAsiaTheme="minorEastAsia" w:hAnsiTheme="minorEastAsia" w:cs="Cambria"/>
          <w:b/>
          <w:sz w:val="24"/>
          <w:szCs w:val="24"/>
          <w:lang w:eastAsia="zh-CN"/>
        </w:rPr>
        <w:t>5.1</w:t>
      </w:r>
      <w:r w:rsidRPr="004256C1">
        <w:rPr>
          <w:rFonts w:asciiTheme="minorEastAsia" w:eastAsiaTheme="minorEastAsia" w:hAnsiTheme="minorEastAsia" w:hint="eastAsia"/>
          <w:b/>
          <w:sz w:val="24"/>
          <w:szCs w:val="24"/>
          <w:lang w:eastAsia="zh-CN"/>
        </w:rPr>
        <w:t>产品</w:t>
      </w:r>
      <w:r w:rsidRPr="004256C1">
        <w:rPr>
          <w:rFonts w:asciiTheme="minorEastAsia" w:eastAsiaTheme="minorEastAsia" w:hAnsiTheme="minorEastAsia" w:hint="eastAsia"/>
          <w:b/>
          <w:spacing w:val="2"/>
          <w:sz w:val="24"/>
          <w:szCs w:val="24"/>
          <w:lang w:eastAsia="zh-CN"/>
        </w:rPr>
        <w:t>质</w:t>
      </w:r>
      <w:r w:rsidRPr="004256C1">
        <w:rPr>
          <w:rFonts w:asciiTheme="minorEastAsia" w:eastAsiaTheme="minorEastAsia" w:hAnsiTheme="minorEastAsia" w:hint="eastAsia"/>
          <w:b/>
          <w:sz w:val="24"/>
          <w:szCs w:val="24"/>
          <w:lang w:eastAsia="zh-CN"/>
        </w:rPr>
        <w:t>量承诺</w:t>
      </w:r>
    </w:p>
    <w:p w:rsidR="00F3739D" w:rsidRDefault="007952C9" w:rsidP="00F3739D">
      <w:pPr>
        <w:pStyle w:val="a5"/>
        <w:spacing w:line="360" w:lineRule="auto"/>
        <w:ind w:left="0" w:firstLineChars="200" w:firstLine="484"/>
        <w:rPr>
          <w:spacing w:val="2"/>
          <w:sz w:val="24"/>
          <w:szCs w:val="24"/>
          <w:lang w:eastAsia="zh-CN"/>
        </w:rPr>
      </w:pPr>
      <w:r>
        <w:rPr>
          <w:spacing w:val="2"/>
          <w:sz w:val="24"/>
          <w:szCs w:val="24"/>
          <w:lang w:eastAsia="zh-CN"/>
        </w:rPr>
        <w:t>1</w:t>
      </w:r>
      <w:r w:rsidR="00F3739D">
        <w:rPr>
          <w:rFonts w:hint="eastAsia"/>
          <w:spacing w:val="2"/>
          <w:sz w:val="24"/>
          <w:szCs w:val="24"/>
          <w:lang w:eastAsia="zh-CN"/>
        </w:rPr>
        <w:t>.</w:t>
      </w:r>
      <w:r>
        <w:rPr>
          <w:rFonts w:hint="eastAsia"/>
          <w:spacing w:val="2"/>
          <w:sz w:val="24"/>
          <w:szCs w:val="24"/>
          <w:lang w:eastAsia="zh-CN"/>
        </w:rPr>
        <w:t>本企业严格遵守《中华人民共和国产品质量法》等相关法律法规，依法诚信经营。</w:t>
      </w:r>
    </w:p>
    <w:p w:rsidR="00F3739D" w:rsidRDefault="007952C9" w:rsidP="00F3739D">
      <w:pPr>
        <w:pStyle w:val="a5"/>
        <w:spacing w:line="360" w:lineRule="auto"/>
        <w:ind w:left="0" w:firstLineChars="200" w:firstLine="484"/>
        <w:rPr>
          <w:spacing w:val="2"/>
          <w:sz w:val="24"/>
          <w:szCs w:val="24"/>
          <w:lang w:eastAsia="zh-CN"/>
        </w:rPr>
      </w:pPr>
      <w:r>
        <w:rPr>
          <w:spacing w:val="2"/>
          <w:sz w:val="24"/>
          <w:szCs w:val="24"/>
          <w:lang w:eastAsia="zh-CN"/>
        </w:rPr>
        <w:t>2</w:t>
      </w:r>
      <w:r w:rsidR="00F3739D">
        <w:rPr>
          <w:rFonts w:hint="eastAsia"/>
          <w:spacing w:val="2"/>
          <w:sz w:val="24"/>
          <w:szCs w:val="24"/>
          <w:lang w:eastAsia="zh-CN"/>
        </w:rPr>
        <w:t>.</w:t>
      </w:r>
      <w:r>
        <w:rPr>
          <w:rFonts w:hint="eastAsia"/>
          <w:spacing w:val="2"/>
          <w:sz w:val="24"/>
          <w:szCs w:val="24"/>
          <w:lang w:eastAsia="zh-CN"/>
        </w:rPr>
        <w:t>本企业依法管理和生产，落实质量安全主体责任。建立健全各项管理制度，完善各项记录和台账。</w:t>
      </w:r>
    </w:p>
    <w:p w:rsidR="00F3739D" w:rsidRDefault="007952C9" w:rsidP="00F3739D">
      <w:pPr>
        <w:pStyle w:val="a5"/>
        <w:spacing w:line="360" w:lineRule="auto"/>
        <w:ind w:left="0" w:firstLineChars="200" w:firstLine="484"/>
        <w:rPr>
          <w:spacing w:val="2"/>
          <w:sz w:val="24"/>
          <w:szCs w:val="24"/>
          <w:lang w:eastAsia="zh-CN"/>
        </w:rPr>
      </w:pPr>
      <w:r>
        <w:rPr>
          <w:spacing w:val="2"/>
          <w:sz w:val="24"/>
          <w:szCs w:val="24"/>
          <w:lang w:eastAsia="zh-CN"/>
        </w:rPr>
        <w:t>3</w:t>
      </w:r>
      <w:r w:rsidR="00F3739D">
        <w:rPr>
          <w:rFonts w:hint="eastAsia"/>
          <w:spacing w:val="2"/>
          <w:sz w:val="24"/>
          <w:szCs w:val="24"/>
          <w:lang w:eastAsia="zh-CN"/>
        </w:rPr>
        <w:t>.</w:t>
      </w:r>
      <w:r>
        <w:rPr>
          <w:rFonts w:hint="eastAsia"/>
          <w:spacing w:val="2"/>
          <w:sz w:val="24"/>
          <w:szCs w:val="24"/>
          <w:lang w:eastAsia="zh-CN"/>
        </w:rPr>
        <w:t>本企业周围环境、生产现场符合国家标准规定的要求。</w:t>
      </w:r>
    </w:p>
    <w:p w:rsidR="00F3739D" w:rsidRDefault="00F3739D" w:rsidP="00F3739D">
      <w:pPr>
        <w:pStyle w:val="a5"/>
        <w:spacing w:line="360" w:lineRule="auto"/>
        <w:ind w:left="0" w:firstLineChars="200" w:firstLine="484"/>
        <w:rPr>
          <w:spacing w:val="2"/>
          <w:sz w:val="24"/>
          <w:szCs w:val="24"/>
          <w:lang w:eastAsia="zh-CN"/>
        </w:rPr>
      </w:pPr>
      <w:r>
        <w:rPr>
          <w:rFonts w:hint="eastAsia"/>
          <w:spacing w:val="2"/>
          <w:sz w:val="24"/>
          <w:szCs w:val="24"/>
          <w:lang w:eastAsia="zh-CN"/>
        </w:rPr>
        <w:t>4.</w:t>
      </w:r>
      <w:r w:rsidR="007952C9">
        <w:rPr>
          <w:rFonts w:hint="eastAsia"/>
          <w:spacing w:val="2"/>
          <w:sz w:val="24"/>
          <w:szCs w:val="24"/>
          <w:lang w:eastAsia="zh-CN"/>
        </w:rPr>
        <w:t>本企业严格执行原辅材料检验制度，所用的原辅材料及包装材料符合相应的国家标准、行业标准及其相关规定。</w:t>
      </w:r>
    </w:p>
    <w:p w:rsidR="00F3739D" w:rsidRDefault="00F3739D" w:rsidP="00F3739D">
      <w:pPr>
        <w:pStyle w:val="a5"/>
        <w:spacing w:line="360" w:lineRule="auto"/>
        <w:ind w:left="0" w:firstLineChars="200" w:firstLine="484"/>
        <w:rPr>
          <w:rFonts w:asciiTheme="minorEastAsia" w:eastAsiaTheme="minorEastAsia" w:hAnsiTheme="minorEastAsia" w:cs="宋体"/>
          <w:sz w:val="24"/>
          <w:szCs w:val="24"/>
          <w:lang w:eastAsia="zh-CN"/>
        </w:rPr>
      </w:pPr>
      <w:r w:rsidRPr="00F3739D">
        <w:rPr>
          <w:rFonts w:asciiTheme="minorEastAsia" w:eastAsiaTheme="minorEastAsia" w:hAnsiTheme="minorEastAsia" w:hint="eastAsia"/>
          <w:spacing w:val="2"/>
          <w:sz w:val="24"/>
          <w:szCs w:val="24"/>
          <w:lang w:eastAsia="zh-CN"/>
        </w:rPr>
        <w:t>5.</w:t>
      </w:r>
      <w:r>
        <w:rPr>
          <w:rFonts w:asciiTheme="minorEastAsia" w:eastAsiaTheme="minorEastAsia" w:hAnsiTheme="minorEastAsia" w:hint="eastAsia"/>
          <w:spacing w:val="2"/>
          <w:sz w:val="24"/>
          <w:szCs w:val="24"/>
          <w:lang w:eastAsia="zh-CN"/>
        </w:rPr>
        <w:t>本企业</w:t>
      </w:r>
      <w:r w:rsidRPr="00F3739D">
        <w:rPr>
          <w:rFonts w:asciiTheme="minorEastAsia" w:eastAsiaTheme="minorEastAsia" w:hAnsiTheme="minorEastAsia" w:cs="宋体" w:hint="eastAsia"/>
          <w:sz w:val="24"/>
          <w:szCs w:val="24"/>
          <w:lang w:eastAsia="zh-CN"/>
        </w:rPr>
        <w:t>在产品研发及加工过程决不剽窃他人技术、专利、工艺等知识产权，绝不使用剽窃他人技术的原材料。</w:t>
      </w:r>
    </w:p>
    <w:p w:rsidR="00F3739D" w:rsidRDefault="00F3739D" w:rsidP="00F3739D">
      <w:pPr>
        <w:pStyle w:val="a5"/>
        <w:spacing w:line="360" w:lineRule="auto"/>
        <w:ind w:left="0" w:firstLineChars="200" w:firstLine="480"/>
        <w:rPr>
          <w:rFonts w:asciiTheme="minorEastAsia" w:eastAsiaTheme="minorEastAsia" w:hAnsiTheme="minorEastAsia" w:cs="宋体"/>
          <w:sz w:val="24"/>
          <w:szCs w:val="24"/>
          <w:lang w:eastAsia="zh-CN"/>
        </w:rPr>
      </w:pPr>
      <w:r>
        <w:rPr>
          <w:rFonts w:asciiTheme="minorEastAsia" w:eastAsiaTheme="minorEastAsia" w:hAnsiTheme="minorEastAsia" w:cs="宋体" w:hint="eastAsia"/>
          <w:sz w:val="24"/>
          <w:szCs w:val="24"/>
          <w:lang w:eastAsia="zh-CN"/>
        </w:rPr>
        <w:t>6.本企业</w:t>
      </w:r>
      <w:r w:rsidRPr="00F3739D">
        <w:rPr>
          <w:rFonts w:asciiTheme="minorEastAsia" w:eastAsiaTheme="minorEastAsia" w:hAnsiTheme="minorEastAsia" w:cs="宋体" w:hint="eastAsia"/>
          <w:sz w:val="24"/>
          <w:szCs w:val="24"/>
          <w:lang w:eastAsia="zh-CN"/>
        </w:rPr>
        <w:t>不允许假冒伪劣原材料进厂，不使用检验不合格原材料进行生产。</w:t>
      </w:r>
    </w:p>
    <w:p w:rsidR="00F3739D" w:rsidRDefault="00F3739D" w:rsidP="00F3739D">
      <w:pPr>
        <w:pStyle w:val="a5"/>
        <w:spacing w:line="360" w:lineRule="auto"/>
        <w:ind w:left="0" w:firstLineChars="200" w:firstLine="480"/>
        <w:rPr>
          <w:rFonts w:asciiTheme="minorEastAsia" w:eastAsiaTheme="minorEastAsia" w:hAnsiTheme="minorEastAsia" w:cs="宋体"/>
          <w:sz w:val="24"/>
          <w:szCs w:val="24"/>
          <w:lang w:eastAsia="zh-CN"/>
        </w:rPr>
      </w:pPr>
      <w:r>
        <w:rPr>
          <w:rFonts w:asciiTheme="minorEastAsia" w:eastAsiaTheme="minorEastAsia" w:hAnsiTheme="minorEastAsia" w:cs="宋体" w:hint="eastAsia"/>
          <w:sz w:val="24"/>
          <w:szCs w:val="24"/>
          <w:lang w:eastAsia="zh-CN"/>
        </w:rPr>
        <w:t>7.本企业</w:t>
      </w:r>
      <w:r w:rsidRPr="00F3739D">
        <w:rPr>
          <w:rFonts w:asciiTheme="minorEastAsia" w:eastAsiaTheme="minorEastAsia" w:hAnsiTheme="minorEastAsia" w:cs="宋体" w:hint="eastAsia"/>
          <w:sz w:val="24"/>
          <w:szCs w:val="24"/>
          <w:lang w:eastAsia="zh-CN"/>
        </w:rPr>
        <w:t>保证不生产加工假冒伪劣产品，承诺产品出厂产品批批检测，未经检验的产品绝不出厂。</w:t>
      </w:r>
    </w:p>
    <w:p w:rsidR="00F3739D" w:rsidRDefault="00F3739D" w:rsidP="00F3739D">
      <w:pPr>
        <w:pStyle w:val="a5"/>
        <w:spacing w:line="360" w:lineRule="auto"/>
        <w:ind w:left="0" w:firstLineChars="200" w:firstLine="480"/>
        <w:rPr>
          <w:rFonts w:asciiTheme="minorEastAsia" w:eastAsiaTheme="minorEastAsia" w:hAnsiTheme="minorEastAsia" w:cs="宋体"/>
          <w:sz w:val="24"/>
          <w:szCs w:val="24"/>
          <w:lang w:eastAsia="zh-CN"/>
        </w:rPr>
      </w:pPr>
      <w:r>
        <w:rPr>
          <w:rFonts w:asciiTheme="minorEastAsia" w:eastAsiaTheme="minorEastAsia" w:hAnsiTheme="minorEastAsia" w:cs="宋体" w:hint="eastAsia"/>
          <w:sz w:val="24"/>
          <w:szCs w:val="24"/>
          <w:lang w:eastAsia="zh-CN"/>
        </w:rPr>
        <w:t>8.本企业</w:t>
      </w:r>
      <w:r w:rsidRPr="00F3739D">
        <w:rPr>
          <w:rFonts w:asciiTheme="minorEastAsia" w:eastAsiaTheme="minorEastAsia" w:hAnsiTheme="minorEastAsia" w:cs="宋体" w:hint="eastAsia"/>
          <w:sz w:val="24"/>
          <w:szCs w:val="24"/>
          <w:lang w:eastAsia="zh-CN"/>
        </w:rPr>
        <w:t>检验不合格的产品绝不出厂，决不以不合格品冒充合格品出厂。</w:t>
      </w:r>
    </w:p>
    <w:p w:rsidR="00F3739D" w:rsidRDefault="00F3739D" w:rsidP="00F3739D">
      <w:pPr>
        <w:pStyle w:val="a5"/>
        <w:spacing w:line="360" w:lineRule="auto"/>
        <w:ind w:left="0" w:firstLineChars="200" w:firstLine="480"/>
        <w:rPr>
          <w:rFonts w:asciiTheme="minorEastAsia" w:eastAsiaTheme="minorEastAsia" w:hAnsiTheme="minorEastAsia" w:cs="宋体"/>
          <w:sz w:val="24"/>
          <w:szCs w:val="24"/>
          <w:lang w:eastAsia="zh-CN"/>
        </w:rPr>
      </w:pPr>
      <w:r>
        <w:rPr>
          <w:rFonts w:asciiTheme="minorEastAsia" w:eastAsiaTheme="minorEastAsia" w:hAnsiTheme="minorEastAsia" w:cs="宋体" w:hint="eastAsia"/>
          <w:sz w:val="24"/>
          <w:szCs w:val="24"/>
          <w:lang w:eastAsia="zh-CN"/>
        </w:rPr>
        <w:t>9.</w:t>
      </w:r>
      <w:r w:rsidRPr="00F3739D">
        <w:rPr>
          <w:rFonts w:asciiTheme="minorEastAsia" w:eastAsiaTheme="minorEastAsia" w:hAnsiTheme="minorEastAsia" w:cs="宋体" w:hint="eastAsia"/>
          <w:sz w:val="24"/>
          <w:szCs w:val="24"/>
          <w:lang w:eastAsia="zh-CN"/>
        </w:rPr>
        <w:t>所采用的仪器设备严格按照国家法定要求进行检定，检定不合格的仪器设备绝不用于产品检测。</w:t>
      </w:r>
    </w:p>
    <w:p w:rsidR="009C3E54" w:rsidRPr="00426BC3" w:rsidRDefault="007952C9" w:rsidP="009C3E54">
      <w:pPr>
        <w:pStyle w:val="a5"/>
        <w:spacing w:line="360" w:lineRule="auto"/>
        <w:ind w:left="0"/>
        <w:rPr>
          <w:rFonts w:asciiTheme="minorEastAsia" w:eastAsiaTheme="minorEastAsia" w:hAnsiTheme="minorEastAsia" w:cs="Cambria"/>
          <w:b/>
          <w:sz w:val="24"/>
          <w:szCs w:val="24"/>
          <w:lang w:eastAsia="zh-CN"/>
        </w:rPr>
      </w:pPr>
      <w:r w:rsidRPr="00F3739D">
        <w:rPr>
          <w:rFonts w:asciiTheme="minorEastAsia" w:eastAsiaTheme="minorEastAsia" w:hAnsiTheme="minorEastAsia" w:cs="Cambria"/>
          <w:b/>
          <w:sz w:val="24"/>
          <w:szCs w:val="24"/>
          <w:lang w:eastAsia="zh-CN"/>
        </w:rPr>
        <w:t>5</w:t>
      </w:r>
      <w:r w:rsidRPr="00426BC3">
        <w:rPr>
          <w:rFonts w:asciiTheme="minorEastAsia" w:eastAsiaTheme="minorEastAsia" w:hAnsiTheme="minorEastAsia" w:cs="Cambria"/>
          <w:b/>
          <w:sz w:val="24"/>
          <w:szCs w:val="24"/>
          <w:lang w:eastAsia="zh-CN"/>
        </w:rPr>
        <w:t>.2</w:t>
      </w:r>
      <w:r w:rsidR="00F3739D" w:rsidRPr="00426BC3">
        <w:rPr>
          <w:rFonts w:asciiTheme="minorEastAsia" w:eastAsiaTheme="minorEastAsia" w:hAnsiTheme="minorEastAsia" w:cs="Cambria" w:hint="eastAsia"/>
          <w:b/>
          <w:sz w:val="24"/>
          <w:szCs w:val="24"/>
          <w:lang w:eastAsia="zh-CN"/>
        </w:rPr>
        <w:t>产品质量检验情况</w:t>
      </w:r>
    </w:p>
    <w:p w:rsidR="00274E80" w:rsidRPr="00426BC3" w:rsidRDefault="00274E80" w:rsidP="009C3E54">
      <w:pPr>
        <w:pStyle w:val="a5"/>
        <w:spacing w:line="360" w:lineRule="auto"/>
        <w:ind w:left="0" w:firstLineChars="200" w:firstLine="480"/>
        <w:rPr>
          <w:rFonts w:cs="Cambria"/>
          <w:sz w:val="24"/>
          <w:szCs w:val="24"/>
          <w:lang w:eastAsia="zh-CN"/>
        </w:rPr>
      </w:pPr>
      <w:r w:rsidRPr="00426BC3">
        <w:rPr>
          <w:rFonts w:cs="Cambria" w:hint="eastAsia"/>
          <w:sz w:val="24"/>
          <w:szCs w:val="24"/>
          <w:lang w:eastAsia="zh-CN"/>
        </w:rPr>
        <w:t>2022年</w:t>
      </w:r>
    </w:p>
    <w:p w:rsidR="009C3E54" w:rsidRPr="00426BC3" w:rsidRDefault="00F3739D" w:rsidP="009C3E54">
      <w:pPr>
        <w:pStyle w:val="a5"/>
        <w:spacing w:line="360" w:lineRule="auto"/>
        <w:ind w:left="0" w:firstLineChars="200" w:firstLine="480"/>
        <w:rPr>
          <w:rFonts w:cs="Cambria"/>
          <w:sz w:val="24"/>
          <w:szCs w:val="24"/>
          <w:lang w:eastAsia="zh-CN"/>
        </w:rPr>
      </w:pPr>
      <w:r w:rsidRPr="00426BC3">
        <w:rPr>
          <w:rFonts w:cs="Cambria" w:hint="eastAsia"/>
          <w:sz w:val="24"/>
          <w:szCs w:val="24"/>
          <w:lang w:eastAsia="zh-CN"/>
        </w:rPr>
        <w:t>1</w:t>
      </w:r>
      <w:r w:rsidR="009C3E54" w:rsidRPr="00426BC3">
        <w:rPr>
          <w:rFonts w:cs="Cambria" w:hint="eastAsia"/>
          <w:sz w:val="24"/>
          <w:szCs w:val="24"/>
          <w:lang w:eastAsia="zh-CN"/>
        </w:rPr>
        <w:t>.</w:t>
      </w:r>
      <w:r w:rsidRPr="00426BC3">
        <w:rPr>
          <w:rFonts w:cs="Cambria" w:hint="eastAsia"/>
          <w:sz w:val="24"/>
          <w:szCs w:val="24"/>
          <w:lang w:eastAsia="zh-CN"/>
        </w:rPr>
        <w:t>原料检验合格率：公司共检验原料</w:t>
      </w:r>
      <w:r w:rsidR="00274E80" w:rsidRPr="00426BC3">
        <w:rPr>
          <w:rFonts w:cs="Cambria"/>
          <w:sz w:val="24"/>
          <w:szCs w:val="24"/>
          <w:lang w:eastAsia="zh-CN"/>
        </w:rPr>
        <w:t>747</w:t>
      </w:r>
      <w:r w:rsidRPr="00426BC3">
        <w:rPr>
          <w:rFonts w:cs="Cambria" w:hint="eastAsia"/>
          <w:sz w:val="24"/>
          <w:szCs w:val="24"/>
          <w:lang w:eastAsia="zh-CN"/>
        </w:rPr>
        <w:t>批，不良率为</w:t>
      </w:r>
      <w:r w:rsidR="00274E80" w:rsidRPr="00426BC3">
        <w:rPr>
          <w:rFonts w:cs="Cambria" w:hint="eastAsia"/>
          <w:sz w:val="24"/>
          <w:szCs w:val="24"/>
          <w:lang w:eastAsia="zh-CN"/>
        </w:rPr>
        <w:t>7.09</w:t>
      </w:r>
      <w:r w:rsidRPr="00426BC3">
        <w:rPr>
          <w:rFonts w:cs="Cambria" w:hint="eastAsia"/>
          <w:sz w:val="24"/>
          <w:szCs w:val="24"/>
          <w:lang w:eastAsia="zh-CN"/>
        </w:rPr>
        <w:t>%，合格率为9</w:t>
      </w:r>
      <w:r w:rsidR="00274E80" w:rsidRPr="00426BC3">
        <w:rPr>
          <w:rFonts w:cs="Cambria" w:hint="eastAsia"/>
          <w:sz w:val="24"/>
          <w:szCs w:val="24"/>
          <w:lang w:eastAsia="zh-CN"/>
        </w:rPr>
        <w:t>2.91</w:t>
      </w:r>
      <w:r w:rsidRPr="00426BC3">
        <w:rPr>
          <w:rFonts w:cs="Cambria" w:hint="eastAsia"/>
          <w:sz w:val="24"/>
          <w:szCs w:val="24"/>
          <w:lang w:eastAsia="zh-CN"/>
        </w:rPr>
        <w:t>%。</w:t>
      </w:r>
    </w:p>
    <w:p w:rsidR="009C3E54" w:rsidRPr="00426BC3" w:rsidRDefault="00F3739D" w:rsidP="009C3E54">
      <w:pPr>
        <w:pStyle w:val="a5"/>
        <w:spacing w:line="360" w:lineRule="auto"/>
        <w:ind w:left="0" w:firstLineChars="200" w:firstLine="480"/>
        <w:rPr>
          <w:rFonts w:cs="Cambria"/>
          <w:sz w:val="24"/>
          <w:szCs w:val="24"/>
          <w:lang w:eastAsia="zh-CN"/>
        </w:rPr>
      </w:pPr>
      <w:r w:rsidRPr="00426BC3">
        <w:rPr>
          <w:rFonts w:cs="Cambria" w:hint="eastAsia"/>
          <w:sz w:val="24"/>
          <w:szCs w:val="24"/>
          <w:lang w:eastAsia="zh-CN"/>
        </w:rPr>
        <w:t>2</w:t>
      </w:r>
      <w:r w:rsidR="009C3E54" w:rsidRPr="00426BC3">
        <w:rPr>
          <w:rFonts w:cs="Cambria" w:hint="eastAsia"/>
          <w:sz w:val="24"/>
          <w:szCs w:val="24"/>
          <w:lang w:eastAsia="zh-CN"/>
        </w:rPr>
        <w:t>.</w:t>
      </w:r>
      <w:r w:rsidRPr="00426BC3">
        <w:rPr>
          <w:rFonts w:cs="Cambria" w:hint="eastAsia"/>
          <w:sz w:val="24"/>
          <w:szCs w:val="24"/>
          <w:lang w:eastAsia="zh-CN"/>
        </w:rPr>
        <w:t>成品一次检验合格率：公司共检验产品</w:t>
      </w:r>
      <w:r w:rsidR="00426BC3" w:rsidRPr="00426BC3">
        <w:rPr>
          <w:rFonts w:cs="Cambria"/>
          <w:sz w:val="24"/>
          <w:szCs w:val="24"/>
          <w:lang w:eastAsia="zh-CN"/>
        </w:rPr>
        <w:t>21317</w:t>
      </w:r>
      <w:r w:rsidRPr="00426BC3">
        <w:rPr>
          <w:rFonts w:cs="Cambria" w:hint="eastAsia"/>
          <w:sz w:val="24"/>
          <w:szCs w:val="24"/>
          <w:lang w:eastAsia="zh-CN"/>
        </w:rPr>
        <w:t>批，合格</w:t>
      </w:r>
      <w:r w:rsidR="00426BC3" w:rsidRPr="00426BC3">
        <w:rPr>
          <w:rFonts w:cs="Cambria" w:hint="eastAsia"/>
          <w:sz w:val="24"/>
          <w:szCs w:val="24"/>
          <w:lang w:eastAsia="zh-CN"/>
        </w:rPr>
        <w:t>21053</w:t>
      </w:r>
      <w:r w:rsidRPr="00426BC3">
        <w:rPr>
          <w:rFonts w:cs="Cambria" w:hint="eastAsia"/>
          <w:sz w:val="24"/>
          <w:szCs w:val="24"/>
          <w:lang w:eastAsia="zh-CN"/>
        </w:rPr>
        <w:t>批，成品一次合格率为</w:t>
      </w:r>
      <w:r w:rsidR="00274E80" w:rsidRPr="00426BC3">
        <w:rPr>
          <w:rFonts w:cs="Cambria"/>
          <w:sz w:val="24"/>
          <w:szCs w:val="24"/>
          <w:lang w:eastAsia="zh-CN"/>
        </w:rPr>
        <w:t>98.76</w:t>
      </w:r>
      <w:r w:rsidRPr="00426BC3">
        <w:rPr>
          <w:rFonts w:cs="Cambria" w:hint="eastAsia"/>
          <w:sz w:val="24"/>
          <w:szCs w:val="24"/>
          <w:lang w:eastAsia="zh-CN"/>
        </w:rPr>
        <w:t>%。</w:t>
      </w:r>
    </w:p>
    <w:p w:rsidR="008D2CB6" w:rsidRPr="00426BC3" w:rsidRDefault="008D2CB6" w:rsidP="009C3E54">
      <w:pPr>
        <w:pStyle w:val="a5"/>
        <w:spacing w:line="360" w:lineRule="auto"/>
        <w:ind w:left="0" w:firstLineChars="200" w:firstLine="480"/>
        <w:rPr>
          <w:rFonts w:cs="Cambria"/>
          <w:sz w:val="24"/>
          <w:szCs w:val="24"/>
          <w:highlight w:val="yellow"/>
          <w:lang w:eastAsia="zh-CN"/>
        </w:rPr>
      </w:pPr>
    </w:p>
    <w:p w:rsidR="008D2CB6" w:rsidRPr="00274E80" w:rsidRDefault="008D2CB6" w:rsidP="009C3E54">
      <w:pPr>
        <w:pStyle w:val="a5"/>
        <w:spacing w:line="360" w:lineRule="auto"/>
        <w:ind w:left="0" w:firstLineChars="200" w:firstLine="480"/>
        <w:rPr>
          <w:rFonts w:cs="Cambria"/>
          <w:sz w:val="24"/>
          <w:szCs w:val="24"/>
          <w:highlight w:val="yellow"/>
          <w:lang w:eastAsia="zh-CN"/>
        </w:rPr>
      </w:pPr>
    </w:p>
    <w:p w:rsidR="008D2CB6" w:rsidRDefault="008D2CB6" w:rsidP="009C3E54">
      <w:pPr>
        <w:pStyle w:val="a5"/>
        <w:spacing w:line="360" w:lineRule="auto"/>
        <w:ind w:left="0" w:firstLineChars="200" w:firstLine="480"/>
        <w:rPr>
          <w:rFonts w:cs="Cambria"/>
          <w:sz w:val="24"/>
          <w:szCs w:val="24"/>
          <w:highlight w:val="yellow"/>
          <w:lang w:eastAsia="zh-CN"/>
        </w:rPr>
      </w:pPr>
    </w:p>
    <w:p w:rsidR="008D2CB6" w:rsidRDefault="008D2CB6" w:rsidP="00274E80">
      <w:pPr>
        <w:pStyle w:val="a5"/>
        <w:spacing w:line="360" w:lineRule="auto"/>
        <w:ind w:left="0"/>
        <w:rPr>
          <w:rFonts w:cs="Cambria"/>
          <w:sz w:val="24"/>
          <w:szCs w:val="24"/>
          <w:highlight w:val="yellow"/>
          <w:lang w:eastAsia="zh-CN"/>
        </w:rPr>
      </w:pPr>
    </w:p>
    <w:p w:rsidR="00EE1467" w:rsidRDefault="007952C9">
      <w:pPr>
        <w:pStyle w:val="Heading11"/>
        <w:spacing w:line="419" w:lineRule="exact"/>
        <w:ind w:left="3129"/>
        <w:rPr>
          <w:lang w:eastAsia="zh-CN"/>
        </w:rPr>
      </w:pPr>
      <w:r>
        <w:rPr>
          <w:rFonts w:hint="eastAsia"/>
          <w:spacing w:val="2"/>
          <w:lang w:eastAsia="zh-CN"/>
        </w:rPr>
        <w:lastRenderedPageBreak/>
        <w:t>第六</w:t>
      </w:r>
      <w:proofErr w:type="gramStart"/>
      <w:r>
        <w:rPr>
          <w:rFonts w:hint="eastAsia"/>
          <w:lang w:eastAsia="zh-CN"/>
        </w:rPr>
        <w:t>章</w:t>
      </w:r>
      <w:r>
        <w:rPr>
          <w:rFonts w:hint="eastAsia"/>
          <w:spacing w:val="2"/>
          <w:lang w:eastAsia="zh-CN"/>
        </w:rPr>
        <w:t>质量</w:t>
      </w:r>
      <w:proofErr w:type="gramEnd"/>
      <w:r>
        <w:rPr>
          <w:rFonts w:hint="eastAsia"/>
          <w:spacing w:val="2"/>
          <w:lang w:eastAsia="zh-CN"/>
        </w:rPr>
        <w:t>风</w:t>
      </w:r>
      <w:r>
        <w:rPr>
          <w:rFonts w:hint="eastAsia"/>
          <w:lang w:eastAsia="zh-CN"/>
        </w:rPr>
        <w:t>险</w:t>
      </w:r>
      <w:r>
        <w:rPr>
          <w:rFonts w:hint="eastAsia"/>
          <w:spacing w:val="2"/>
          <w:lang w:eastAsia="zh-CN"/>
        </w:rPr>
        <w:t>管</w:t>
      </w:r>
      <w:r>
        <w:rPr>
          <w:rFonts w:hint="eastAsia"/>
          <w:lang w:eastAsia="zh-CN"/>
        </w:rPr>
        <w:t>理</w:t>
      </w:r>
    </w:p>
    <w:p w:rsidR="00EE1467" w:rsidRDefault="00EE1467">
      <w:pPr>
        <w:spacing w:before="6" w:line="130" w:lineRule="exact"/>
        <w:rPr>
          <w:color w:val="FF0000"/>
          <w:sz w:val="13"/>
          <w:szCs w:val="13"/>
          <w:lang w:eastAsia="zh-CN"/>
        </w:rPr>
      </w:pPr>
    </w:p>
    <w:p w:rsidR="002504A1" w:rsidRDefault="007952C9" w:rsidP="002504A1">
      <w:pPr>
        <w:pStyle w:val="a5"/>
        <w:spacing w:line="360" w:lineRule="auto"/>
        <w:ind w:left="0"/>
        <w:rPr>
          <w:rFonts w:asciiTheme="minorEastAsia" w:eastAsiaTheme="minorEastAsia" w:hAnsiTheme="minorEastAsia"/>
          <w:b/>
          <w:sz w:val="24"/>
          <w:szCs w:val="24"/>
          <w:lang w:eastAsia="zh-CN"/>
        </w:rPr>
      </w:pPr>
      <w:r w:rsidRPr="002504A1">
        <w:rPr>
          <w:rFonts w:asciiTheme="minorEastAsia" w:eastAsiaTheme="minorEastAsia" w:hAnsiTheme="minorEastAsia" w:cs="Cambria"/>
          <w:b/>
          <w:sz w:val="24"/>
          <w:szCs w:val="24"/>
          <w:lang w:eastAsia="zh-CN"/>
        </w:rPr>
        <w:t>6.1</w:t>
      </w:r>
      <w:r w:rsidRPr="002504A1">
        <w:rPr>
          <w:rFonts w:asciiTheme="minorEastAsia" w:eastAsiaTheme="minorEastAsia" w:hAnsiTheme="minorEastAsia" w:hint="eastAsia"/>
          <w:b/>
          <w:sz w:val="24"/>
          <w:szCs w:val="24"/>
          <w:lang w:eastAsia="zh-CN"/>
        </w:rPr>
        <w:t>质量</w:t>
      </w:r>
      <w:r w:rsidRPr="002504A1">
        <w:rPr>
          <w:rFonts w:asciiTheme="minorEastAsia" w:eastAsiaTheme="minorEastAsia" w:hAnsiTheme="minorEastAsia" w:hint="eastAsia"/>
          <w:b/>
          <w:spacing w:val="2"/>
          <w:sz w:val="24"/>
          <w:szCs w:val="24"/>
          <w:lang w:eastAsia="zh-CN"/>
        </w:rPr>
        <w:t>投</w:t>
      </w:r>
      <w:r w:rsidRPr="002504A1">
        <w:rPr>
          <w:rFonts w:asciiTheme="minorEastAsia" w:eastAsiaTheme="minorEastAsia" w:hAnsiTheme="minorEastAsia" w:hint="eastAsia"/>
          <w:b/>
          <w:sz w:val="24"/>
          <w:szCs w:val="24"/>
          <w:lang w:eastAsia="zh-CN"/>
        </w:rPr>
        <w:t>诉</w:t>
      </w:r>
    </w:p>
    <w:p w:rsidR="002504A1" w:rsidRDefault="002504A1" w:rsidP="002504A1">
      <w:pPr>
        <w:pStyle w:val="a5"/>
        <w:spacing w:line="360" w:lineRule="auto"/>
        <w:ind w:left="0" w:firstLineChars="200" w:firstLine="490"/>
        <w:rPr>
          <w:rFonts w:asciiTheme="minorEastAsia" w:eastAsiaTheme="minorEastAsia" w:hAnsiTheme="minorEastAsia"/>
          <w:color w:val="000000"/>
          <w:spacing w:val="5"/>
          <w:sz w:val="24"/>
          <w:szCs w:val="24"/>
          <w:lang w:eastAsia="zh-CN"/>
        </w:rPr>
      </w:pPr>
      <w:r w:rsidRPr="002504A1">
        <w:rPr>
          <w:rFonts w:asciiTheme="minorEastAsia" w:eastAsiaTheme="minorEastAsia" w:hAnsiTheme="minorEastAsia" w:hint="eastAsia"/>
          <w:color w:val="000000"/>
          <w:spacing w:val="5"/>
          <w:sz w:val="24"/>
          <w:szCs w:val="24"/>
          <w:lang w:eastAsia="zh-CN"/>
        </w:rPr>
        <w:t>为规范顾客投诉处理流程，公司制定</w:t>
      </w:r>
      <w:r>
        <w:rPr>
          <w:rFonts w:asciiTheme="minorEastAsia" w:eastAsiaTheme="minorEastAsia" w:hAnsiTheme="minorEastAsia" w:hint="eastAsia"/>
          <w:color w:val="000000"/>
          <w:spacing w:val="5"/>
          <w:sz w:val="24"/>
          <w:szCs w:val="24"/>
          <w:lang w:eastAsia="zh-CN"/>
        </w:rPr>
        <w:t>《</w:t>
      </w:r>
      <w:r w:rsidRPr="002504A1">
        <w:rPr>
          <w:rFonts w:asciiTheme="minorEastAsia" w:eastAsiaTheme="minorEastAsia" w:hAnsiTheme="minorEastAsia" w:hint="eastAsia"/>
          <w:color w:val="000000"/>
          <w:spacing w:val="5"/>
          <w:sz w:val="24"/>
          <w:szCs w:val="24"/>
          <w:lang w:eastAsia="zh-CN"/>
        </w:rPr>
        <w:t>顾客满意度的监视和测量程序</w:t>
      </w:r>
      <w:r>
        <w:rPr>
          <w:rFonts w:asciiTheme="minorEastAsia" w:eastAsiaTheme="minorEastAsia" w:hAnsiTheme="minorEastAsia" w:hint="eastAsia"/>
          <w:color w:val="000000"/>
          <w:spacing w:val="5"/>
          <w:sz w:val="24"/>
          <w:szCs w:val="24"/>
          <w:lang w:eastAsia="zh-CN"/>
        </w:rPr>
        <w:t>》，</w:t>
      </w:r>
      <w:r w:rsidRPr="002504A1">
        <w:rPr>
          <w:rFonts w:asciiTheme="minorEastAsia" w:eastAsiaTheme="minorEastAsia" w:hAnsiTheme="minorEastAsia" w:hint="eastAsia"/>
          <w:color w:val="000000"/>
          <w:spacing w:val="5"/>
          <w:sz w:val="24"/>
          <w:szCs w:val="24"/>
          <w:lang w:eastAsia="zh-CN"/>
        </w:rPr>
        <w:t>规定对公司产品质量管理，及时处理并答复客户反馈质量信息，</w:t>
      </w:r>
      <w:r>
        <w:rPr>
          <w:rFonts w:asciiTheme="minorEastAsia" w:eastAsiaTheme="minorEastAsia" w:hAnsiTheme="minorEastAsia" w:hint="eastAsia"/>
          <w:color w:val="000000"/>
          <w:spacing w:val="5"/>
          <w:sz w:val="24"/>
          <w:szCs w:val="24"/>
          <w:lang w:eastAsia="zh-CN"/>
        </w:rPr>
        <w:t>营销中心、进出口部</w:t>
      </w:r>
      <w:r w:rsidRPr="002504A1">
        <w:rPr>
          <w:rFonts w:asciiTheme="minorEastAsia" w:eastAsiaTheme="minorEastAsia" w:hAnsiTheme="minorEastAsia" w:hint="eastAsia"/>
          <w:color w:val="000000"/>
          <w:spacing w:val="5"/>
          <w:sz w:val="24"/>
          <w:szCs w:val="24"/>
          <w:lang w:eastAsia="zh-CN"/>
        </w:rPr>
        <w:t>接受客户质量反馈信息，及时传递到生产部和品</w:t>
      </w:r>
      <w:r>
        <w:rPr>
          <w:rFonts w:asciiTheme="minorEastAsia" w:eastAsiaTheme="minorEastAsia" w:hAnsiTheme="minorEastAsia" w:hint="eastAsia"/>
          <w:color w:val="000000"/>
          <w:spacing w:val="5"/>
          <w:sz w:val="24"/>
          <w:szCs w:val="24"/>
          <w:lang w:eastAsia="zh-CN"/>
        </w:rPr>
        <w:t>管</w:t>
      </w:r>
      <w:r w:rsidRPr="002504A1">
        <w:rPr>
          <w:rFonts w:asciiTheme="minorEastAsia" w:eastAsiaTheme="minorEastAsia" w:hAnsiTheme="minorEastAsia" w:hint="eastAsia"/>
          <w:color w:val="000000"/>
          <w:spacing w:val="5"/>
          <w:sz w:val="24"/>
          <w:szCs w:val="24"/>
          <w:lang w:eastAsia="zh-CN"/>
        </w:rPr>
        <w:t>部，</w:t>
      </w:r>
      <w:proofErr w:type="gramStart"/>
      <w:r w:rsidRPr="002504A1">
        <w:rPr>
          <w:rFonts w:asciiTheme="minorEastAsia" w:eastAsiaTheme="minorEastAsia" w:hAnsiTheme="minorEastAsia" w:hint="eastAsia"/>
          <w:color w:val="000000"/>
          <w:spacing w:val="5"/>
          <w:sz w:val="24"/>
          <w:szCs w:val="24"/>
          <w:lang w:eastAsia="zh-CN"/>
        </w:rPr>
        <w:t>由品</w:t>
      </w:r>
      <w:r>
        <w:rPr>
          <w:rFonts w:asciiTheme="minorEastAsia" w:eastAsiaTheme="minorEastAsia" w:hAnsiTheme="minorEastAsia" w:hint="eastAsia"/>
          <w:color w:val="000000"/>
          <w:spacing w:val="5"/>
          <w:sz w:val="24"/>
          <w:szCs w:val="24"/>
          <w:lang w:eastAsia="zh-CN"/>
        </w:rPr>
        <w:t>管</w:t>
      </w:r>
      <w:proofErr w:type="gramEnd"/>
      <w:r w:rsidRPr="002504A1">
        <w:rPr>
          <w:rFonts w:asciiTheme="minorEastAsia" w:eastAsiaTheme="minorEastAsia" w:hAnsiTheme="minorEastAsia" w:hint="eastAsia"/>
          <w:color w:val="000000"/>
          <w:spacing w:val="5"/>
          <w:sz w:val="24"/>
          <w:szCs w:val="24"/>
          <w:lang w:eastAsia="zh-CN"/>
        </w:rPr>
        <w:t>部负责处理客户反馈问题。</w:t>
      </w:r>
    </w:p>
    <w:p w:rsidR="002504A1" w:rsidRDefault="002504A1" w:rsidP="002504A1">
      <w:pPr>
        <w:pStyle w:val="a5"/>
        <w:spacing w:line="360" w:lineRule="auto"/>
        <w:ind w:left="0" w:firstLineChars="200" w:firstLine="490"/>
        <w:rPr>
          <w:rFonts w:asciiTheme="minorEastAsia" w:eastAsiaTheme="minorEastAsia" w:hAnsiTheme="minorEastAsia"/>
          <w:color w:val="000000"/>
          <w:spacing w:val="5"/>
          <w:sz w:val="24"/>
          <w:szCs w:val="24"/>
          <w:lang w:eastAsia="zh-CN"/>
        </w:rPr>
      </w:pPr>
      <w:r w:rsidRPr="002504A1">
        <w:rPr>
          <w:rFonts w:asciiTheme="minorEastAsia" w:eastAsiaTheme="minorEastAsia" w:hAnsiTheme="minorEastAsia" w:hint="eastAsia"/>
          <w:color w:val="000000"/>
          <w:spacing w:val="5"/>
          <w:sz w:val="24"/>
          <w:szCs w:val="24"/>
          <w:lang w:eastAsia="zh-CN"/>
        </w:rPr>
        <w:t>客户投诉处理流程图</w:t>
      </w:r>
    </w:p>
    <w:p w:rsidR="002504A1" w:rsidRDefault="002504A1" w:rsidP="002504A1">
      <w:pPr>
        <w:pStyle w:val="a5"/>
        <w:spacing w:line="360" w:lineRule="auto"/>
        <w:ind w:left="0" w:firstLineChars="200" w:firstLine="490"/>
        <w:rPr>
          <w:rFonts w:asciiTheme="minorEastAsia" w:eastAsiaTheme="minorEastAsia" w:hAnsiTheme="minorEastAsia"/>
          <w:color w:val="000000"/>
          <w:spacing w:val="5"/>
          <w:sz w:val="24"/>
          <w:szCs w:val="24"/>
          <w:lang w:eastAsia="zh-CN"/>
        </w:rPr>
      </w:pPr>
      <w:r w:rsidRPr="002504A1">
        <w:rPr>
          <w:rFonts w:asciiTheme="minorEastAsia" w:eastAsiaTheme="minorEastAsia" w:hAnsiTheme="minorEastAsia" w:hint="eastAsia"/>
          <w:color w:val="000000"/>
          <w:spacing w:val="5"/>
          <w:sz w:val="24"/>
          <w:szCs w:val="24"/>
          <w:lang w:eastAsia="zh-CN"/>
        </w:rPr>
        <w:t>记录客户投诉内容→判断客户投诉是否成立→确定投诉处理部门→分析原因并提出处理意见和方案→提交主管领导批示→实施处理→方案→总结评价</w:t>
      </w:r>
      <w:r>
        <w:rPr>
          <w:rFonts w:asciiTheme="minorEastAsia" w:eastAsiaTheme="minorEastAsia" w:hAnsiTheme="minorEastAsia" w:hint="eastAsia"/>
          <w:color w:val="000000"/>
          <w:spacing w:val="5"/>
          <w:sz w:val="24"/>
          <w:szCs w:val="24"/>
          <w:lang w:eastAsia="zh-CN"/>
        </w:rPr>
        <w:t>。</w:t>
      </w:r>
    </w:p>
    <w:p w:rsidR="002504A1" w:rsidRDefault="002504A1" w:rsidP="002504A1">
      <w:pPr>
        <w:pStyle w:val="a5"/>
        <w:spacing w:line="360" w:lineRule="auto"/>
        <w:ind w:left="0" w:firstLineChars="200" w:firstLine="490"/>
        <w:rPr>
          <w:rFonts w:asciiTheme="minorEastAsia" w:eastAsiaTheme="minorEastAsia" w:hAnsiTheme="minorEastAsia"/>
          <w:color w:val="000000"/>
          <w:spacing w:val="5"/>
          <w:sz w:val="24"/>
          <w:szCs w:val="24"/>
          <w:lang w:eastAsia="zh-CN"/>
        </w:rPr>
      </w:pPr>
      <w:r>
        <w:rPr>
          <w:rFonts w:asciiTheme="minorEastAsia" w:eastAsiaTheme="minorEastAsia" w:hAnsiTheme="minorEastAsia" w:hint="eastAsia"/>
          <w:color w:val="000000"/>
          <w:spacing w:val="5"/>
          <w:sz w:val="24"/>
          <w:szCs w:val="24"/>
          <w:lang w:eastAsia="zh-CN"/>
        </w:rPr>
        <w:t>营销中心、进出口</w:t>
      </w:r>
      <w:r w:rsidRPr="002504A1">
        <w:rPr>
          <w:rFonts w:asciiTheme="minorEastAsia" w:eastAsiaTheme="minorEastAsia" w:hAnsiTheme="minorEastAsia" w:hint="eastAsia"/>
          <w:color w:val="000000"/>
          <w:spacing w:val="5"/>
          <w:sz w:val="24"/>
          <w:szCs w:val="24"/>
          <w:lang w:eastAsia="zh-CN"/>
        </w:rPr>
        <w:t>部负责投诉的受理、传递，负责将处理结果与投诉客户沟通、解释，包括对客户投诉当时情绪的安抚。</w:t>
      </w:r>
    </w:p>
    <w:p w:rsidR="002504A1" w:rsidRDefault="002504A1" w:rsidP="002504A1">
      <w:pPr>
        <w:pStyle w:val="a5"/>
        <w:spacing w:line="360" w:lineRule="auto"/>
        <w:ind w:left="0" w:firstLineChars="200" w:firstLine="490"/>
        <w:rPr>
          <w:rFonts w:asciiTheme="minorEastAsia" w:eastAsiaTheme="minorEastAsia" w:hAnsiTheme="minorEastAsia"/>
          <w:color w:val="000000"/>
          <w:spacing w:val="5"/>
          <w:sz w:val="24"/>
          <w:szCs w:val="24"/>
          <w:lang w:eastAsia="zh-CN"/>
        </w:rPr>
      </w:pPr>
      <w:r w:rsidRPr="002504A1">
        <w:rPr>
          <w:rFonts w:asciiTheme="minorEastAsia" w:eastAsiaTheme="minorEastAsia" w:hAnsiTheme="minorEastAsia" w:hint="eastAsia"/>
          <w:color w:val="000000"/>
          <w:spacing w:val="5"/>
          <w:sz w:val="24"/>
          <w:szCs w:val="24"/>
          <w:lang w:eastAsia="zh-CN"/>
        </w:rPr>
        <w:t>品管部负责投诉处理的分类传递和呈报审批，组织投诉原因的追查、纠正措施的监督落实。</w:t>
      </w:r>
    </w:p>
    <w:p w:rsidR="002504A1" w:rsidRDefault="002504A1" w:rsidP="002504A1">
      <w:pPr>
        <w:pStyle w:val="a5"/>
        <w:spacing w:line="360" w:lineRule="auto"/>
        <w:ind w:left="0" w:firstLineChars="200" w:firstLine="490"/>
        <w:rPr>
          <w:rFonts w:asciiTheme="minorEastAsia" w:eastAsiaTheme="minorEastAsia" w:hAnsiTheme="minorEastAsia"/>
          <w:color w:val="000000"/>
          <w:spacing w:val="5"/>
          <w:sz w:val="24"/>
          <w:szCs w:val="24"/>
          <w:lang w:eastAsia="zh-CN"/>
        </w:rPr>
      </w:pPr>
      <w:r w:rsidRPr="002504A1">
        <w:rPr>
          <w:rFonts w:asciiTheme="minorEastAsia" w:eastAsiaTheme="minorEastAsia" w:hAnsiTheme="minorEastAsia" w:hint="eastAsia"/>
          <w:color w:val="000000"/>
          <w:spacing w:val="5"/>
          <w:sz w:val="24"/>
          <w:szCs w:val="24"/>
          <w:lang w:eastAsia="zh-CN"/>
        </w:rPr>
        <w:t>其他部</w:t>
      </w:r>
      <w:r>
        <w:rPr>
          <w:rFonts w:asciiTheme="minorEastAsia" w:eastAsiaTheme="minorEastAsia" w:hAnsiTheme="minorEastAsia" w:hint="eastAsia"/>
          <w:color w:val="000000"/>
          <w:spacing w:val="5"/>
          <w:sz w:val="24"/>
          <w:szCs w:val="24"/>
          <w:lang w:eastAsia="zh-CN"/>
        </w:rPr>
        <w:t>门</w:t>
      </w:r>
      <w:r w:rsidRPr="002504A1">
        <w:rPr>
          <w:rFonts w:asciiTheme="minorEastAsia" w:eastAsiaTheme="minorEastAsia" w:hAnsiTheme="minorEastAsia" w:hint="eastAsia"/>
          <w:color w:val="000000"/>
          <w:spacing w:val="5"/>
          <w:sz w:val="24"/>
          <w:szCs w:val="24"/>
          <w:lang w:eastAsia="zh-CN"/>
        </w:rPr>
        <w:t>对投诉的原因进行分析与调查。</w:t>
      </w:r>
    </w:p>
    <w:p w:rsidR="002504A1" w:rsidRDefault="002504A1" w:rsidP="002504A1">
      <w:pPr>
        <w:pStyle w:val="a5"/>
        <w:spacing w:line="360" w:lineRule="auto"/>
        <w:ind w:left="0" w:firstLineChars="200" w:firstLine="490"/>
        <w:rPr>
          <w:rFonts w:asciiTheme="minorEastAsia" w:eastAsiaTheme="minorEastAsia" w:hAnsiTheme="minorEastAsia"/>
          <w:color w:val="000000"/>
          <w:spacing w:val="5"/>
          <w:sz w:val="24"/>
          <w:szCs w:val="24"/>
          <w:lang w:eastAsia="zh-CN"/>
        </w:rPr>
      </w:pPr>
      <w:r w:rsidRPr="002504A1">
        <w:rPr>
          <w:rFonts w:asciiTheme="minorEastAsia" w:eastAsiaTheme="minorEastAsia" w:hAnsiTheme="minorEastAsia" w:hint="eastAsia"/>
          <w:color w:val="000000"/>
          <w:spacing w:val="5"/>
          <w:sz w:val="24"/>
          <w:szCs w:val="24"/>
          <w:lang w:eastAsia="zh-CN"/>
        </w:rPr>
        <w:t>根据顾客投诉处理规范，对投诉信息进行收集、整合和分析，及时解决并加以反馈，将其用于公司及合作伙伴的改进，并对整改进行监督、评价。</w:t>
      </w:r>
    </w:p>
    <w:p w:rsidR="002504A1" w:rsidRDefault="002504A1" w:rsidP="002504A1">
      <w:pPr>
        <w:pStyle w:val="a5"/>
        <w:spacing w:line="360" w:lineRule="auto"/>
        <w:ind w:left="0" w:firstLineChars="200" w:firstLine="490"/>
        <w:rPr>
          <w:rFonts w:asciiTheme="minorEastAsia" w:eastAsiaTheme="minorEastAsia" w:hAnsiTheme="minorEastAsia"/>
          <w:color w:val="000000"/>
          <w:spacing w:val="5"/>
          <w:sz w:val="24"/>
          <w:szCs w:val="24"/>
          <w:lang w:eastAsia="zh-CN"/>
        </w:rPr>
      </w:pPr>
      <w:r w:rsidRPr="002504A1">
        <w:rPr>
          <w:rFonts w:asciiTheme="minorEastAsia" w:eastAsiaTheme="minorEastAsia" w:hAnsiTheme="minorEastAsia" w:hint="eastAsia"/>
          <w:color w:val="000000"/>
          <w:spacing w:val="5"/>
          <w:sz w:val="24"/>
          <w:szCs w:val="24"/>
          <w:lang w:eastAsia="zh-CN"/>
        </w:rPr>
        <w:t>信息收集、整合管理。通过顾客回访、网站发布信息、顾客反馈等方式收集投诉信息，受到投诉信息后，进行记录、分析和整理，并根据流程转发到相关部门进行处理。在分析投诉信息时，借助相关的统计分析工具；在分析一些技术类或人员素质的问题时采用头脑风暴等方法。</w:t>
      </w:r>
    </w:p>
    <w:p w:rsidR="002504A1" w:rsidRDefault="002504A1" w:rsidP="002504A1">
      <w:pPr>
        <w:pStyle w:val="a5"/>
        <w:spacing w:line="360" w:lineRule="auto"/>
        <w:ind w:left="0" w:firstLineChars="200" w:firstLine="490"/>
        <w:rPr>
          <w:rFonts w:asciiTheme="minorEastAsia" w:eastAsiaTheme="minorEastAsia" w:hAnsiTheme="minorEastAsia"/>
          <w:color w:val="000000"/>
          <w:spacing w:val="5"/>
          <w:sz w:val="24"/>
          <w:szCs w:val="24"/>
          <w:lang w:eastAsia="zh-CN"/>
        </w:rPr>
      </w:pPr>
      <w:r w:rsidRPr="002504A1">
        <w:rPr>
          <w:rFonts w:asciiTheme="minorEastAsia" w:eastAsiaTheme="minorEastAsia" w:hAnsiTheme="minorEastAsia" w:hint="eastAsia"/>
          <w:color w:val="000000"/>
          <w:spacing w:val="5"/>
          <w:sz w:val="24"/>
          <w:szCs w:val="24"/>
          <w:lang w:eastAsia="zh-CN"/>
        </w:rPr>
        <w:t>信息分析、共享，与改进管理。针对难以解决的投诉问题，</w:t>
      </w:r>
      <w:proofErr w:type="gramStart"/>
      <w:r w:rsidRPr="002504A1">
        <w:rPr>
          <w:rFonts w:asciiTheme="minorEastAsia" w:eastAsiaTheme="minorEastAsia" w:hAnsiTheme="minorEastAsia" w:hint="eastAsia"/>
          <w:color w:val="000000"/>
          <w:spacing w:val="5"/>
          <w:sz w:val="24"/>
          <w:szCs w:val="24"/>
          <w:lang w:eastAsia="zh-CN"/>
        </w:rPr>
        <w:t>由品管</w:t>
      </w:r>
      <w:proofErr w:type="gramEnd"/>
      <w:r w:rsidRPr="002504A1">
        <w:rPr>
          <w:rFonts w:asciiTheme="minorEastAsia" w:eastAsiaTheme="minorEastAsia" w:hAnsiTheme="minorEastAsia" w:hint="eastAsia"/>
          <w:color w:val="000000"/>
          <w:spacing w:val="5"/>
          <w:sz w:val="24"/>
          <w:szCs w:val="24"/>
          <w:lang w:eastAsia="zh-CN"/>
        </w:rPr>
        <w:t>部把它列入专门台账，进行分析、整理后共享。对出现类似投诉后，按数据库的知识处理，提高投诉处理效率。</w:t>
      </w:r>
    </w:p>
    <w:p w:rsidR="002504A1" w:rsidRDefault="007952C9" w:rsidP="002504A1">
      <w:pPr>
        <w:pStyle w:val="a5"/>
        <w:spacing w:line="360" w:lineRule="auto"/>
        <w:ind w:left="0"/>
        <w:rPr>
          <w:b/>
          <w:kern w:val="2"/>
          <w:sz w:val="24"/>
          <w:szCs w:val="24"/>
          <w:lang w:eastAsia="zh-CN"/>
        </w:rPr>
      </w:pPr>
      <w:r w:rsidRPr="002504A1">
        <w:rPr>
          <w:b/>
          <w:kern w:val="2"/>
          <w:sz w:val="24"/>
          <w:szCs w:val="24"/>
          <w:lang w:eastAsia="zh-CN"/>
        </w:rPr>
        <w:t>6.2</w:t>
      </w:r>
      <w:r w:rsidRPr="002504A1">
        <w:rPr>
          <w:rFonts w:hint="eastAsia"/>
          <w:b/>
          <w:kern w:val="2"/>
          <w:sz w:val="24"/>
          <w:szCs w:val="24"/>
          <w:lang w:eastAsia="zh-CN"/>
        </w:rPr>
        <w:t>质量风险监测</w:t>
      </w:r>
    </w:p>
    <w:p w:rsidR="002504A1" w:rsidRDefault="007952C9" w:rsidP="002504A1">
      <w:pPr>
        <w:pStyle w:val="a5"/>
        <w:spacing w:line="360" w:lineRule="auto"/>
        <w:ind w:left="0"/>
        <w:rPr>
          <w:kern w:val="2"/>
          <w:sz w:val="24"/>
          <w:szCs w:val="24"/>
          <w:lang w:eastAsia="zh-CN"/>
        </w:rPr>
      </w:pPr>
      <w:r>
        <w:rPr>
          <w:kern w:val="2"/>
          <w:sz w:val="24"/>
          <w:szCs w:val="24"/>
          <w:lang w:eastAsia="zh-CN"/>
        </w:rPr>
        <w:t>6.2.1</w:t>
      </w:r>
      <w:r>
        <w:rPr>
          <w:rFonts w:hint="eastAsia"/>
          <w:kern w:val="2"/>
          <w:sz w:val="24"/>
          <w:szCs w:val="24"/>
          <w:lang w:eastAsia="zh-CN"/>
        </w:rPr>
        <w:t>质量控制点。公司对产品质量关键特性、重要特性存在的风险进行重点控制并采取适宜的管理措施和方法。通过对质量控制点的人员能力、设备、作业指导书、环境等策划，使得产品质量关键特性、重点特性存在的风险处于控制中。</w:t>
      </w:r>
    </w:p>
    <w:p w:rsidR="002504A1" w:rsidRDefault="007952C9" w:rsidP="002504A1">
      <w:pPr>
        <w:pStyle w:val="a5"/>
        <w:spacing w:line="360" w:lineRule="auto"/>
        <w:ind w:left="0"/>
        <w:rPr>
          <w:kern w:val="2"/>
          <w:sz w:val="24"/>
          <w:szCs w:val="24"/>
          <w:lang w:eastAsia="zh-CN"/>
        </w:rPr>
      </w:pPr>
      <w:r>
        <w:rPr>
          <w:kern w:val="2"/>
          <w:sz w:val="24"/>
          <w:szCs w:val="24"/>
          <w:lang w:eastAsia="zh-CN"/>
        </w:rPr>
        <w:t>6.2.2</w:t>
      </w:r>
      <w:r>
        <w:rPr>
          <w:rFonts w:hint="eastAsia"/>
          <w:kern w:val="2"/>
          <w:sz w:val="24"/>
          <w:szCs w:val="24"/>
          <w:lang w:eastAsia="zh-CN"/>
        </w:rPr>
        <w:t>分层审核。由车间主任、班组长组成的按月、周、天三个级别对各生产工厂的生产过程、工艺纪律执行情况等进行监督检查，对质量监督检查所发现问题点的整改情况进行督促，确保其及时有效的整改。</w:t>
      </w:r>
    </w:p>
    <w:p w:rsidR="002A2550" w:rsidRPr="002A2550" w:rsidRDefault="002A2550" w:rsidP="002A2550">
      <w:pPr>
        <w:autoSpaceDE w:val="0"/>
        <w:autoSpaceDN w:val="0"/>
        <w:adjustRightInd w:val="0"/>
        <w:spacing w:line="360" w:lineRule="auto"/>
        <w:rPr>
          <w:rFonts w:asciiTheme="minorEastAsia" w:eastAsiaTheme="minorEastAsia" w:hAnsiTheme="minorEastAsia" w:cs="宋体"/>
          <w:sz w:val="24"/>
          <w:szCs w:val="24"/>
          <w:lang w:eastAsia="zh-CN"/>
        </w:rPr>
      </w:pPr>
      <w:r w:rsidRPr="002A2550">
        <w:rPr>
          <w:rFonts w:asciiTheme="minorEastAsia" w:eastAsiaTheme="minorEastAsia" w:hAnsiTheme="minorEastAsia" w:hint="eastAsia"/>
          <w:kern w:val="2"/>
          <w:sz w:val="24"/>
          <w:szCs w:val="24"/>
          <w:lang w:eastAsia="zh-CN"/>
        </w:rPr>
        <w:t>6.2.3</w:t>
      </w:r>
      <w:r w:rsidRPr="002A2550">
        <w:rPr>
          <w:rFonts w:asciiTheme="minorEastAsia" w:eastAsiaTheme="minorEastAsia" w:hAnsiTheme="minorEastAsia" w:cs="宋体" w:hint="eastAsia"/>
          <w:sz w:val="24"/>
          <w:szCs w:val="24"/>
          <w:lang w:eastAsia="zh-CN"/>
        </w:rPr>
        <w:t>质量监督审核</w:t>
      </w:r>
    </w:p>
    <w:p w:rsidR="002A2550" w:rsidRPr="002A2550" w:rsidRDefault="002A2550" w:rsidP="002A2550">
      <w:pPr>
        <w:autoSpaceDE w:val="0"/>
        <w:autoSpaceDN w:val="0"/>
        <w:adjustRightInd w:val="0"/>
        <w:spacing w:line="360" w:lineRule="auto"/>
        <w:ind w:firstLineChars="200" w:firstLine="480"/>
        <w:rPr>
          <w:rFonts w:asciiTheme="minorEastAsia" w:eastAsiaTheme="minorEastAsia" w:hAnsiTheme="minorEastAsia" w:cs="宋体"/>
          <w:sz w:val="24"/>
          <w:szCs w:val="24"/>
          <w:lang w:eastAsia="zh-CN"/>
        </w:rPr>
      </w:pPr>
      <w:r w:rsidRPr="002A2550">
        <w:rPr>
          <w:rFonts w:asciiTheme="minorEastAsia" w:eastAsiaTheme="minorEastAsia" w:hAnsiTheme="minorEastAsia" w:cs="宋体" w:hint="eastAsia"/>
          <w:sz w:val="24"/>
          <w:szCs w:val="24"/>
          <w:lang w:eastAsia="zh-CN"/>
        </w:rPr>
        <w:lastRenderedPageBreak/>
        <w:t>公司设置品管部，通过对各生产现场进行监督，对生产过程、工艺纪律执行情况进行监督检查，对质量监督检查所发现问题点的整改情况进行督促，确保其及时有效的整改。</w:t>
      </w:r>
    </w:p>
    <w:p w:rsidR="002A2550" w:rsidRDefault="007952C9" w:rsidP="002504A1">
      <w:pPr>
        <w:pStyle w:val="a5"/>
        <w:spacing w:line="360" w:lineRule="auto"/>
        <w:ind w:left="0"/>
        <w:rPr>
          <w:rFonts w:asciiTheme="minorEastAsia" w:hAnsiTheme="minorEastAsia"/>
          <w:bCs/>
          <w:sz w:val="24"/>
          <w:szCs w:val="24"/>
          <w:lang w:eastAsia="zh-CN"/>
        </w:rPr>
      </w:pPr>
      <w:r>
        <w:rPr>
          <w:kern w:val="2"/>
          <w:sz w:val="24"/>
          <w:szCs w:val="24"/>
          <w:lang w:eastAsia="zh-CN"/>
        </w:rPr>
        <w:t>6.2.</w:t>
      </w:r>
      <w:r w:rsidR="002A2550">
        <w:rPr>
          <w:rFonts w:hint="eastAsia"/>
          <w:kern w:val="2"/>
          <w:sz w:val="24"/>
          <w:szCs w:val="24"/>
          <w:lang w:eastAsia="zh-CN"/>
        </w:rPr>
        <w:t>4</w:t>
      </w:r>
      <w:r>
        <w:rPr>
          <w:rFonts w:hint="eastAsia"/>
          <w:kern w:val="2"/>
          <w:sz w:val="24"/>
          <w:szCs w:val="24"/>
          <w:lang w:eastAsia="zh-CN"/>
        </w:rPr>
        <w:t>可靠性验证试验。公司测试中</w:t>
      </w:r>
      <w:r w:rsidRPr="00606DC5">
        <w:rPr>
          <w:rFonts w:hint="eastAsia"/>
          <w:kern w:val="2"/>
          <w:sz w:val="24"/>
          <w:szCs w:val="24"/>
          <w:lang w:eastAsia="zh-CN"/>
        </w:rPr>
        <w:t>心具有</w:t>
      </w:r>
      <w:r w:rsidR="00606DC5" w:rsidRPr="00606DC5">
        <w:rPr>
          <w:kern w:val="2"/>
          <w:sz w:val="24"/>
          <w:szCs w:val="24"/>
          <w:lang w:eastAsia="zh-CN"/>
        </w:rPr>
        <w:t>10000</w:t>
      </w:r>
      <w:r w:rsidRPr="00606DC5">
        <w:rPr>
          <w:rFonts w:hint="eastAsia"/>
          <w:kern w:val="2"/>
          <w:sz w:val="24"/>
          <w:szCs w:val="24"/>
          <w:lang w:eastAsia="zh-CN"/>
        </w:rPr>
        <w:t>平方米，价值</w:t>
      </w:r>
      <w:r w:rsidR="00606DC5">
        <w:rPr>
          <w:rFonts w:hint="eastAsia"/>
          <w:kern w:val="2"/>
          <w:sz w:val="24"/>
          <w:szCs w:val="24"/>
          <w:lang w:eastAsia="zh-CN"/>
        </w:rPr>
        <w:t>2000</w:t>
      </w:r>
      <w:r w:rsidRPr="00606DC5">
        <w:rPr>
          <w:rFonts w:hint="eastAsia"/>
          <w:kern w:val="2"/>
          <w:sz w:val="24"/>
          <w:szCs w:val="24"/>
          <w:lang w:eastAsia="zh-CN"/>
        </w:rPr>
        <w:t>多万元的试</w:t>
      </w:r>
      <w:r>
        <w:rPr>
          <w:rFonts w:hint="eastAsia"/>
          <w:kern w:val="2"/>
          <w:sz w:val="24"/>
          <w:szCs w:val="24"/>
          <w:lang w:eastAsia="zh-CN"/>
        </w:rPr>
        <w:t>验设备的试验室，试验设备有先后采购了国内外先进的检测设备，</w:t>
      </w:r>
      <w:r>
        <w:rPr>
          <w:rFonts w:hint="eastAsia"/>
          <w:sz w:val="24"/>
          <w:lang w:eastAsia="zh-CN"/>
        </w:rPr>
        <w:t>有</w:t>
      </w:r>
      <w:r w:rsidR="00606DC5">
        <w:rPr>
          <w:rFonts w:hint="eastAsia"/>
          <w:sz w:val="24"/>
          <w:lang w:eastAsia="zh-CN"/>
        </w:rPr>
        <w:t>填料综合性能试验机</w:t>
      </w:r>
      <w:r w:rsidR="002A2550">
        <w:rPr>
          <w:rFonts w:hint="eastAsia"/>
          <w:sz w:val="24"/>
          <w:lang w:eastAsia="zh-CN"/>
        </w:rPr>
        <w:t>、</w:t>
      </w:r>
      <w:r w:rsidR="00606DC5" w:rsidRPr="00606DC5">
        <w:rPr>
          <w:rFonts w:hint="eastAsia"/>
          <w:sz w:val="24"/>
          <w:lang w:eastAsia="zh-CN"/>
        </w:rPr>
        <w:t>微机控制电子式万能试验机</w:t>
      </w:r>
      <w:r w:rsidR="00606DC5">
        <w:rPr>
          <w:rFonts w:hint="eastAsia"/>
          <w:sz w:val="24"/>
          <w:lang w:eastAsia="zh-CN"/>
        </w:rPr>
        <w:t>、</w:t>
      </w:r>
      <w:r w:rsidR="00606DC5" w:rsidRPr="00606DC5">
        <w:rPr>
          <w:rFonts w:hint="eastAsia"/>
          <w:sz w:val="24"/>
          <w:lang w:eastAsia="zh-CN"/>
        </w:rPr>
        <w:t>摩擦磨损试验机</w:t>
      </w:r>
      <w:r w:rsidR="00606DC5">
        <w:rPr>
          <w:rFonts w:hint="eastAsia"/>
          <w:sz w:val="24"/>
          <w:lang w:eastAsia="zh-CN"/>
        </w:rPr>
        <w:t>、</w:t>
      </w:r>
      <w:r w:rsidR="00606DC5" w:rsidRPr="00606DC5">
        <w:rPr>
          <w:rFonts w:hint="eastAsia"/>
          <w:sz w:val="24"/>
          <w:lang w:eastAsia="zh-CN"/>
        </w:rPr>
        <w:t>影像测量仪</w:t>
      </w:r>
      <w:r w:rsidR="00606DC5">
        <w:rPr>
          <w:rFonts w:hint="eastAsia"/>
          <w:sz w:val="24"/>
          <w:lang w:eastAsia="zh-CN"/>
        </w:rPr>
        <w:t>、</w:t>
      </w:r>
      <w:r w:rsidR="002A2550">
        <w:rPr>
          <w:rFonts w:hint="eastAsia"/>
          <w:sz w:val="24"/>
          <w:lang w:eastAsia="zh-CN"/>
        </w:rPr>
        <w:t>离子色谱仪、</w:t>
      </w:r>
      <w:r w:rsidR="00606DC5">
        <w:rPr>
          <w:rFonts w:hint="eastAsia"/>
          <w:sz w:val="24"/>
          <w:lang w:eastAsia="zh-CN"/>
        </w:rPr>
        <w:t>直读</w:t>
      </w:r>
      <w:r w:rsidR="002A2550">
        <w:rPr>
          <w:rFonts w:hint="eastAsia"/>
          <w:sz w:val="24"/>
          <w:lang w:eastAsia="zh-CN"/>
        </w:rPr>
        <w:t>光谱仪、</w:t>
      </w:r>
      <w:r w:rsidR="002A2550" w:rsidRPr="002A2550">
        <w:rPr>
          <w:rFonts w:hint="eastAsia"/>
          <w:sz w:val="24"/>
          <w:lang w:eastAsia="zh-CN"/>
        </w:rPr>
        <w:t>氦质谱检漏仪</w:t>
      </w:r>
      <w:r w:rsidR="002A2550">
        <w:rPr>
          <w:rFonts w:hint="eastAsia"/>
          <w:sz w:val="24"/>
          <w:lang w:eastAsia="zh-CN"/>
        </w:rPr>
        <w:t>等</w:t>
      </w:r>
      <w:r w:rsidR="00606DC5">
        <w:rPr>
          <w:rFonts w:cs="宋体" w:hint="eastAsia"/>
          <w:color w:val="000000" w:themeColor="text1"/>
          <w:szCs w:val="21"/>
          <w:lang w:eastAsia="zh-CN"/>
        </w:rPr>
        <w:t>检测设备</w:t>
      </w:r>
      <w:r>
        <w:rPr>
          <w:rFonts w:asciiTheme="minorEastAsia" w:hAnsiTheme="minorEastAsia" w:hint="eastAsia"/>
          <w:bCs/>
          <w:sz w:val="24"/>
          <w:szCs w:val="24"/>
          <w:lang w:eastAsia="zh-CN"/>
        </w:rPr>
        <w:t>。目前</w:t>
      </w:r>
      <w:r w:rsidR="002A2550">
        <w:rPr>
          <w:rFonts w:asciiTheme="minorEastAsia" w:hAnsiTheme="minorEastAsia" w:hint="eastAsia"/>
          <w:bCs/>
          <w:sz w:val="24"/>
          <w:szCs w:val="24"/>
          <w:lang w:eastAsia="zh-CN"/>
        </w:rPr>
        <w:t>国泰萧星</w:t>
      </w:r>
      <w:r>
        <w:rPr>
          <w:rFonts w:asciiTheme="minorEastAsia" w:hAnsiTheme="minorEastAsia" w:hint="eastAsia"/>
          <w:bCs/>
          <w:sz w:val="24"/>
          <w:szCs w:val="24"/>
          <w:lang w:eastAsia="zh-CN"/>
        </w:rPr>
        <w:t>的实验室已</w:t>
      </w:r>
      <w:r w:rsidR="002A2550">
        <w:rPr>
          <w:rFonts w:asciiTheme="minorEastAsia" w:hAnsiTheme="minorEastAsia" w:hint="eastAsia"/>
          <w:bCs/>
          <w:sz w:val="24"/>
          <w:szCs w:val="24"/>
          <w:lang w:eastAsia="zh-CN"/>
        </w:rPr>
        <w:t>通过国家级(CNAS)实验室认可</w:t>
      </w:r>
      <w:r>
        <w:rPr>
          <w:rFonts w:asciiTheme="minorEastAsia" w:hAnsiTheme="minorEastAsia" w:hint="eastAsia"/>
          <w:bCs/>
          <w:sz w:val="24"/>
          <w:szCs w:val="24"/>
          <w:lang w:eastAsia="zh-CN"/>
        </w:rPr>
        <w:t>。</w:t>
      </w:r>
    </w:p>
    <w:p w:rsidR="00EE1467" w:rsidRPr="008F6FD9" w:rsidRDefault="008F6FD9" w:rsidP="008F6FD9">
      <w:pPr>
        <w:pStyle w:val="a5"/>
        <w:spacing w:line="360" w:lineRule="auto"/>
        <w:ind w:left="0"/>
        <w:rPr>
          <w:rFonts w:asciiTheme="minorEastAsia" w:eastAsiaTheme="minorEastAsia" w:hAnsiTheme="minorEastAsia"/>
          <w:b/>
          <w:sz w:val="24"/>
          <w:szCs w:val="24"/>
          <w:lang w:eastAsia="zh-CN"/>
        </w:rPr>
      </w:pPr>
      <w:r w:rsidRPr="008F6FD9">
        <w:rPr>
          <w:rFonts w:asciiTheme="minorEastAsia" w:eastAsiaTheme="minorEastAsia" w:hAnsiTheme="minorEastAsia" w:cs="Cambria" w:hint="eastAsia"/>
          <w:b/>
          <w:sz w:val="24"/>
          <w:szCs w:val="24"/>
          <w:lang w:eastAsia="zh-CN"/>
        </w:rPr>
        <w:t>6</w:t>
      </w:r>
      <w:r w:rsidR="007952C9" w:rsidRPr="008F6FD9">
        <w:rPr>
          <w:rFonts w:asciiTheme="minorEastAsia" w:eastAsiaTheme="minorEastAsia" w:hAnsiTheme="minorEastAsia" w:cs="Cambria"/>
          <w:b/>
          <w:sz w:val="24"/>
          <w:szCs w:val="24"/>
          <w:lang w:eastAsia="zh-CN"/>
        </w:rPr>
        <w:t>.3</w:t>
      </w:r>
      <w:r w:rsidR="007952C9" w:rsidRPr="008F6FD9">
        <w:rPr>
          <w:rFonts w:asciiTheme="minorEastAsia" w:eastAsiaTheme="minorEastAsia" w:hAnsiTheme="minorEastAsia" w:hint="eastAsia"/>
          <w:b/>
          <w:sz w:val="24"/>
          <w:szCs w:val="24"/>
          <w:lang w:eastAsia="zh-CN"/>
        </w:rPr>
        <w:t>应急</w:t>
      </w:r>
      <w:r w:rsidR="007952C9" w:rsidRPr="008F6FD9">
        <w:rPr>
          <w:rFonts w:asciiTheme="minorEastAsia" w:eastAsiaTheme="minorEastAsia" w:hAnsiTheme="minorEastAsia" w:hint="eastAsia"/>
          <w:b/>
          <w:spacing w:val="2"/>
          <w:sz w:val="24"/>
          <w:szCs w:val="24"/>
          <w:lang w:eastAsia="zh-CN"/>
        </w:rPr>
        <w:t>管</w:t>
      </w:r>
      <w:r w:rsidR="007952C9" w:rsidRPr="008F6FD9">
        <w:rPr>
          <w:rFonts w:asciiTheme="minorEastAsia" w:eastAsiaTheme="minorEastAsia" w:hAnsiTheme="minorEastAsia" w:hint="eastAsia"/>
          <w:b/>
          <w:sz w:val="24"/>
          <w:szCs w:val="24"/>
          <w:lang w:eastAsia="zh-CN"/>
        </w:rPr>
        <w:t>理</w:t>
      </w:r>
    </w:p>
    <w:p w:rsidR="00EE1467" w:rsidRDefault="007952C9" w:rsidP="008F6FD9">
      <w:pPr>
        <w:spacing w:line="360" w:lineRule="auto"/>
        <w:ind w:firstLineChars="200" w:firstLine="480"/>
        <w:rPr>
          <w:rFonts w:asciiTheme="minorEastAsia" w:hAnsiTheme="minorEastAsia"/>
          <w:bCs/>
          <w:sz w:val="24"/>
          <w:szCs w:val="24"/>
          <w:lang w:eastAsia="zh-CN"/>
        </w:rPr>
      </w:pPr>
      <w:r>
        <w:rPr>
          <w:rFonts w:asciiTheme="minorEastAsia" w:hAnsiTheme="minorEastAsia" w:hint="eastAsia"/>
          <w:bCs/>
          <w:sz w:val="24"/>
          <w:szCs w:val="24"/>
          <w:lang w:eastAsia="zh-CN"/>
        </w:rPr>
        <w:t>公司每年举行消防演练和各种灾害应急演练。公司制订了《</w:t>
      </w:r>
      <w:r w:rsidR="008F6FD9" w:rsidRPr="008F6FD9">
        <w:rPr>
          <w:rFonts w:asciiTheme="minorEastAsia" w:hAnsiTheme="minorEastAsia" w:hint="eastAsia"/>
          <w:bCs/>
          <w:sz w:val="24"/>
          <w:szCs w:val="24"/>
          <w:lang w:eastAsia="zh-CN"/>
        </w:rPr>
        <w:t>危险源辨识和风险评估</w:t>
      </w:r>
      <w:r w:rsidR="008F6FD9">
        <w:rPr>
          <w:rFonts w:asciiTheme="minorEastAsia" w:hAnsiTheme="minorEastAsia" w:hint="eastAsia"/>
          <w:bCs/>
          <w:sz w:val="24"/>
          <w:szCs w:val="24"/>
          <w:lang w:eastAsia="zh-CN"/>
        </w:rPr>
        <w:t>程序</w:t>
      </w:r>
      <w:r>
        <w:rPr>
          <w:rFonts w:asciiTheme="minorEastAsia" w:hAnsiTheme="minorEastAsia" w:hint="eastAsia"/>
          <w:bCs/>
          <w:sz w:val="24"/>
          <w:szCs w:val="24"/>
          <w:lang w:eastAsia="zh-CN"/>
        </w:rPr>
        <w:t>》</w:t>
      </w:r>
      <w:r w:rsidR="008F6FD9">
        <w:rPr>
          <w:rFonts w:asciiTheme="minorEastAsia" w:hAnsiTheme="minorEastAsia" w:hint="eastAsia"/>
          <w:bCs/>
          <w:sz w:val="24"/>
          <w:szCs w:val="24"/>
          <w:lang w:eastAsia="zh-CN"/>
        </w:rPr>
        <w:t>和</w:t>
      </w:r>
      <w:r>
        <w:rPr>
          <w:rFonts w:asciiTheme="minorEastAsia" w:hAnsiTheme="minorEastAsia"/>
          <w:bCs/>
          <w:sz w:val="24"/>
          <w:szCs w:val="24"/>
          <w:lang w:eastAsia="zh-CN"/>
        </w:rPr>
        <w:t>突发环境</w:t>
      </w:r>
      <w:r w:rsidR="008F6FD9">
        <w:rPr>
          <w:rFonts w:asciiTheme="minorEastAsia" w:hAnsiTheme="minorEastAsia" w:hint="eastAsia"/>
          <w:bCs/>
          <w:sz w:val="24"/>
          <w:szCs w:val="24"/>
          <w:lang w:eastAsia="zh-CN"/>
        </w:rPr>
        <w:t>安全</w:t>
      </w:r>
      <w:r>
        <w:rPr>
          <w:rFonts w:asciiTheme="minorEastAsia" w:hAnsiTheme="minorEastAsia"/>
          <w:bCs/>
          <w:sz w:val="24"/>
          <w:szCs w:val="24"/>
          <w:lang w:eastAsia="zh-CN"/>
        </w:rPr>
        <w:t>事件应急预案</w:t>
      </w:r>
      <w:r>
        <w:rPr>
          <w:rFonts w:asciiTheme="minorEastAsia" w:hAnsiTheme="minorEastAsia" w:hint="eastAsia"/>
          <w:bCs/>
          <w:sz w:val="24"/>
          <w:szCs w:val="24"/>
          <w:lang w:eastAsia="zh-CN"/>
        </w:rPr>
        <w:t>等，对火灾等均有相应的应急措施，并成立了应急指挥部和办公室。</w:t>
      </w:r>
      <w:bookmarkStart w:id="1" w:name="_Ref317150656"/>
    </w:p>
    <w:p w:rsidR="00EE1467" w:rsidRDefault="00606DC5">
      <w:pPr>
        <w:spacing w:line="360" w:lineRule="auto"/>
        <w:rPr>
          <w:rFonts w:ascii="宋体" w:hAnsi="宋体"/>
          <w:b/>
          <w:szCs w:val="21"/>
          <w:lang w:eastAsia="zh-CN"/>
        </w:rPr>
      </w:pPr>
      <w:r>
        <w:rPr>
          <w:noProof/>
          <w:lang w:eastAsia="zh-CN"/>
        </w:rPr>
        <w:drawing>
          <wp:inline distT="0" distB="0" distL="0" distR="0" wp14:anchorId="18F41B8A" wp14:editId="67D141B1">
            <wp:extent cx="2692563" cy="1800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92563" cy="1800000"/>
                    </a:xfrm>
                    <a:prstGeom prst="rect">
                      <a:avLst/>
                    </a:prstGeom>
                  </pic:spPr>
                </pic:pic>
              </a:graphicData>
            </a:graphic>
          </wp:inline>
        </w:drawing>
      </w:r>
      <w:r>
        <w:rPr>
          <w:rFonts w:hint="eastAsia"/>
          <w:noProof/>
          <w:lang w:eastAsia="zh-CN"/>
        </w:rPr>
        <w:t xml:space="preserve"> </w:t>
      </w:r>
      <w:r w:rsidR="007952C9">
        <w:rPr>
          <w:rFonts w:ascii="宋体" w:hAnsi="宋体" w:hint="eastAsia"/>
          <w:b/>
          <w:szCs w:val="21"/>
          <w:lang w:eastAsia="zh-CN"/>
        </w:rPr>
        <w:t xml:space="preserve">  </w:t>
      </w:r>
      <w:r>
        <w:rPr>
          <w:noProof/>
          <w:lang w:eastAsia="zh-CN"/>
        </w:rPr>
        <w:drawing>
          <wp:inline distT="0" distB="0" distL="0" distR="0" wp14:anchorId="1015106A" wp14:editId="52342D63">
            <wp:extent cx="2337378" cy="1800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37378" cy="1800000"/>
                    </a:xfrm>
                    <a:prstGeom prst="rect">
                      <a:avLst/>
                    </a:prstGeom>
                  </pic:spPr>
                </pic:pic>
              </a:graphicData>
            </a:graphic>
          </wp:inline>
        </w:drawing>
      </w:r>
    </w:p>
    <w:p w:rsidR="00EE1467" w:rsidRDefault="007952C9" w:rsidP="00C05148">
      <w:pPr>
        <w:pStyle w:val="a4"/>
        <w:spacing w:afterLines="50" w:after="120"/>
        <w:jc w:val="center"/>
        <w:rPr>
          <w:rFonts w:asciiTheme="minorEastAsia" w:eastAsia="宋体" w:hAnsiTheme="minorEastAsia"/>
          <w:b/>
          <w:bCs/>
          <w:kern w:val="0"/>
          <w:sz w:val="24"/>
          <w:szCs w:val="24"/>
        </w:rPr>
      </w:pPr>
      <w:r>
        <w:rPr>
          <w:rFonts w:asciiTheme="minorEastAsia" w:eastAsia="宋体" w:hAnsiTheme="minorEastAsia" w:hint="eastAsia"/>
          <w:b/>
          <w:bCs/>
          <w:kern w:val="0"/>
          <w:sz w:val="24"/>
          <w:szCs w:val="24"/>
        </w:rPr>
        <w:t>图6.3-1公司应急演练现场</w:t>
      </w:r>
    </w:p>
    <w:p w:rsidR="00EE1467" w:rsidRDefault="007952C9" w:rsidP="00C05148">
      <w:pPr>
        <w:spacing w:beforeLines="50" w:before="120" w:line="300" w:lineRule="auto"/>
        <w:rPr>
          <w:rFonts w:ascii="宋体" w:hAnsi="宋体"/>
          <w:b/>
          <w:szCs w:val="21"/>
          <w:lang w:eastAsia="zh-CN"/>
        </w:rPr>
      </w:pPr>
      <w:r>
        <w:rPr>
          <w:rFonts w:ascii="宋体" w:hAnsi="宋体" w:cs="Arial" w:hint="eastAsia"/>
          <w:b/>
          <w:color w:val="000000"/>
          <w:szCs w:val="21"/>
          <w:lang w:eastAsia="zh-CN"/>
        </w:rPr>
        <w:t>公司应急管理体系</w:t>
      </w:r>
      <w:bookmarkEnd w:id="1"/>
    </w:p>
    <w:tbl>
      <w:tblPr>
        <w:tblW w:w="737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6096"/>
      </w:tblGrid>
      <w:tr w:rsidR="00EE1467">
        <w:trPr>
          <w:trHeight w:val="454"/>
        </w:trPr>
        <w:tc>
          <w:tcPr>
            <w:tcW w:w="1275" w:type="dxa"/>
            <w:shd w:val="clear" w:color="auto" w:fill="003399"/>
          </w:tcPr>
          <w:p w:rsidR="00EE1467" w:rsidRDefault="007952C9">
            <w:pPr>
              <w:spacing w:line="300" w:lineRule="auto"/>
              <w:jc w:val="center"/>
              <w:rPr>
                <w:rFonts w:asciiTheme="minorEastAsia" w:hAnsiTheme="minorEastAsia"/>
                <w:b/>
                <w:bCs/>
                <w:sz w:val="24"/>
                <w:szCs w:val="24"/>
                <w:lang w:eastAsia="zh-CN"/>
              </w:rPr>
            </w:pPr>
            <w:r>
              <w:rPr>
                <w:rFonts w:asciiTheme="minorEastAsia" w:hAnsiTheme="minorEastAsia" w:hint="eastAsia"/>
                <w:b/>
                <w:bCs/>
                <w:sz w:val="24"/>
                <w:szCs w:val="24"/>
                <w:lang w:eastAsia="zh-CN"/>
              </w:rPr>
              <w:t>序号</w:t>
            </w:r>
          </w:p>
        </w:tc>
        <w:tc>
          <w:tcPr>
            <w:tcW w:w="6096" w:type="dxa"/>
            <w:shd w:val="clear" w:color="auto" w:fill="003399"/>
            <w:vAlign w:val="center"/>
          </w:tcPr>
          <w:p w:rsidR="00EE1467" w:rsidRDefault="007952C9">
            <w:pPr>
              <w:spacing w:line="300" w:lineRule="auto"/>
              <w:jc w:val="center"/>
              <w:rPr>
                <w:rFonts w:asciiTheme="minorEastAsia" w:hAnsiTheme="minorEastAsia"/>
                <w:b/>
                <w:bCs/>
                <w:sz w:val="24"/>
                <w:szCs w:val="24"/>
                <w:lang w:eastAsia="zh-CN"/>
              </w:rPr>
            </w:pPr>
            <w:r>
              <w:rPr>
                <w:rFonts w:asciiTheme="minorEastAsia" w:hAnsiTheme="minorEastAsia" w:hint="eastAsia"/>
                <w:b/>
                <w:bCs/>
                <w:sz w:val="24"/>
                <w:szCs w:val="24"/>
                <w:lang w:eastAsia="zh-CN"/>
              </w:rPr>
              <w:t>应急预案</w:t>
            </w:r>
          </w:p>
        </w:tc>
      </w:tr>
      <w:tr w:rsidR="00606DC5">
        <w:trPr>
          <w:trHeight w:val="521"/>
        </w:trPr>
        <w:tc>
          <w:tcPr>
            <w:tcW w:w="1275" w:type="dxa"/>
            <w:vAlign w:val="center"/>
          </w:tcPr>
          <w:p w:rsidR="00606DC5" w:rsidRDefault="00606DC5" w:rsidP="00280663">
            <w:pPr>
              <w:jc w:val="center"/>
              <w:rPr>
                <w:rFonts w:asciiTheme="minorEastAsia" w:hAnsiTheme="minorEastAsia"/>
                <w:bCs/>
                <w:szCs w:val="21"/>
                <w:lang w:eastAsia="zh-CN"/>
              </w:rPr>
            </w:pPr>
            <w:r>
              <w:rPr>
                <w:rFonts w:asciiTheme="minorEastAsia" w:hAnsiTheme="minorEastAsia" w:hint="eastAsia"/>
                <w:bCs/>
                <w:szCs w:val="21"/>
              </w:rPr>
              <w:t>1</w:t>
            </w:r>
          </w:p>
        </w:tc>
        <w:tc>
          <w:tcPr>
            <w:tcW w:w="6096" w:type="dxa"/>
            <w:vAlign w:val="center"/>
          </w:tcPr>
          <w:p w:rsidR="00606DC5" w:rsidRDefault="00606DC5" w:rsidP="00280663">
            <w:pPr>
              <w:jc w:val="center"/>
              <w:rPr>
                <w:rFonts w:asciiTheme="minorEastAsia" w:hAnsiTheme="minorEastAsia"/>
                <w:bCs/>
                <w:szCs w:val="21"/>
                <w:lang w:eastAsia="zh-CN"/>
              </w:rPr>
            </w:pPr>
            <w:r>
              <w:rPr>
                <w:rFonts w:asciiTheme="minorEastAsia" w:hAnsiTheme="minorEastAsia" w:hint="eastAsia"/>
                <w:bCs/>
                <w:szCs w:val="21"/>
                <w:lang w:eastAsia="zh-CN"/>
              </w:rPr>
              <w:t>公司火灾事故应急预案</w:t>
            </w:r>
          </w:p>
        </w:tc>
      </w:tr>
      <w:tr w:rsidR="00606DC5">
        <w:trPr>
          <w:trHeight w:val="401"/>
        </w:trPr>
        <w:tc>
          <w:tcPr>
            <w:tcW w:w="1275" w:type="dxa"/>
            <w:vAlign w:val="center"/>
          </w:tcPr>
          <w:p w:rsidR="00606DC5" w:rsidRDefault="00606DC5" w:rsidP="00280663">
            <w:pPr>
              <w:jc w:val="center"/>
              <w:rPr>
                <w:rFonts w:asciiTheme="minorEastAsia" w:hAnsiTheme="minorEastAsia"/>
                <w:bCs/>
                <w:szCs w:val="21"/>
                <w:lang w:eastAsia="zh-CN"/>
              </w:rPr>
            </w:pPr>
            <w:r>
              <w:rPr>
                <w:rFonts w:asciiTheme="minorEastAsia" w:hAnsiTheme="minorEastAsia" w:hint="eastAsia"/>
                <w:bCs/>
                <w:szCs w:val="21"/>
              </w:rPr>
              <w:t>2</w:t>
            </w:r>
          </w:p>
        </w:tc>
        <w:tc>
          <w:tcPr>
            <w:tcW w:w="6096" w:type="dxa"/>
            <w:vAlign w:val="center"/>
          </w:tcPr>
          <w:p w:rsidR="00606DC5" w:rsidRDefault="00606DC5" w:rsidP="00280663">
            <w:pPr>
              <w:jc w:val="center"/>
              <w:rPr>
                <w:rFonts w:asciiTheme="minorEastAsia" w:hAnsiTheme="minorEastAsia"/>
                <w:bCs/>
                <w:szCs w:val="21"/>
                <w:lang w:eastAsia="zh-CN"/>
              </w:rPr>
            </w:pPr>
            <w:proofErr w:type="spellStart"/>
            <w:r>
              <w:rPr>
                <w:rFonts w:asciiTheme="minorEastAsia" w:hAnsiTheme="minorEastAsia" w:hint="eastAsia"/>
                <w:bCs/>
                <w:szCs w:val="21"/>
              </w:rPr>
              <w:t>触电应急预案</w:t>
            </w:r>
            <w:proofErr w:type="spellEnd"/>
          </w:p>
        </w:tc>
      </w:tr>
      <w:tr w:rsidR="00606DC5">
        <w:trPr>
          <w:trHeight w:val="537"/>
        </w:trPr>
        <w:tc>
          <w:tcPr>
            <w:tcW w:w="1275" w:type="dxa"/>
            <w:vAlign w:val="center"/>
          </w:tcPr>
          <w:p w:rsidR="00606DC5" w:rsidRDefault="00606DC5" w:rsidP="00280663">
            <w:pPr>
              <w:jc w:val="center"/>
              <w:rPr>
                <w:rFonts w:asciiTheme="minorEastAsia" w:hAnsiTheme="minorEastAsia"/>
                <w:bCs/>
                <w:szCs w:val="21"/>
                <w:lang w:eastAsia="zh-CN"/>
              </w:rPr>
            </w:pPr>
            <w:r>
              <w:rPr>
                <w:rFonts w:asciiTheme="minorEastAsia" w:hAnsiTheme="minorEastAsia" w:hint="eastAsia"/>
                <w:bCs/>
                <w:szCs w:val="21"/>
              </w:rPr>
              <w:t>3</w:t>
            </w:r>
          </w:p>
        </w:tc>
        <w:tc>
          <w:tcPr>
            <w:tcW w:w="6096" w:type="dxa"/>
            <w:vAlign w:val="center"/>
          </w:tcPr>
          <w:p w:rsidR="00606DC5" w:rsidRDefault="00606DC5" w:rsidP="00280663">
            <w:pPr>
              <w:jc w:val="center"/>
              <w:rPr>
                <w:rFonts w:asciiTheme="minorEastAsia" w:hAnsiTheme="minorEastAsia"/>
                <w:bCs/>
                <w:szCs w:val="21"/>
                <w:lang w:eastAsia="zh-CN"/>
              </w:rPr>
            </w:pPr>
            <w:proofErr w:type="spellStart"/>
            <w:r>
              <w:rPr>
                <w:rFonts w:asciiTheme="minorEastAsia" w:hAnsiTheme="minorEastAsia" w:hint="eastAsia"/>
                <w:bCs/>
                <w:szCs w:val="21"/>
              </w:rPr>
              <w:t>防高温应急预案</w:t>
            </w:r>
            <w:proofErr w:type="spellEnd"/>
          </w:p>
        </w:tc>
      </w:tr>
      <w:tr w:rsidR="00606DC5">
        <w:trPr>
          <w:trHeight w:val="454"/>
        </w:trPr>
        <w:tc>
          <w:tcPr>
            <w:tcW w:w="1275" w:type="dxa"/>
            <w:vAlign w:val="center"/>
          </w:tcPr>
          <w:p w:rsidR="00606DC5" w:rsidRDefault="00606DC5" w:rsidP="00280663">
            <w:pPr>
              <w:jc w:val="center"/>
              <w:rPr>
                <w:rFonts w:asciiTheme="minorEastAsia" w:hAnsiTheme="minorEastAsia"/>
                <w:szCs w:val="21"/>
                <w:lang w:eastAsia="zh-CN"/>
              </w:rPr>
            </w:pPr>
            <w:r>
              <w:rPr>
                <w:rFonts w:asciiTheme="minorEastAsia" w:hAnsiTheme="minorEastAsia" w:hint="eastAsia"/>
                <w:szCs w:val="21"/>
              </w:rPr>
              <w:t>4</w:t>
            </w:r>
          </w:p>
        </w:tc>
        <w:tc>
          <w:tcPr>
            <w:tcW w:w="6096" w:type="dxa"/>
            <w:vAlign w:val="center"/>
          </w:tcPr>
          <w:p w:rsidR="00606DC5" w:rsidRDefault="00606DC5" w:rsidP="00280663">
            <w:pPr>
              <w:jc w:val="center"/>
              <w:rPr>
                <w:rFonts w:asciiTheme="minorEastAsia" w:hAnsiTheme="minorEastAsia"/>
                <w:bCs/>
                <w:szCs w:val="21"/>
                <w:lang w:eastAsia="zh-CN"/>
              </w:rPr>
            </w:pPr>
            <w:proofErr w:type="spellStart"/>
            <w:r>
              <w:rPr>
                <w:rFonts w:asciiTheme="minorEastAsia" w:hAnsiTheme="minorEastAsia" w:hint="eastAsia"/>
                <w:bCs/>
                <w:szCs w:val="21"/>
              </w:rPr>
              <w:t>防台风工作应急预案</w:t>
            </w:r>
            <w:proofErr w:type="spellEnd"/>
          </w:p>
        </w:tc>
      </w:tr>
      <w:tr w:rsidR="00606DC5">
        <w:trPr>
          <w:trHeight w:val="454"/>
        </w:trPr>
        <w:tc>
          <w:tcPr>
            <w:tcW w:w="1275" w:type="dxa"/>
            <w:vAlign w:val="center"/>
          </w:tcPr>
          <w:p w:rsidR="00606DC5" w:rsidRDefault="00606DC5" w:rsidP="00280663">
            <w:pPr>
              <w:jc w:val="center"/>
              <w:rPr>
                <w:rFonts w:asciiTheme="minorEastAsia" w:hAnsiTheme="minorEastAsia"/>
                <w:bCs/>
                <w:szCs w:val="21"/>
                <w:lang w:eastAsia="zh-CN"/>
              </w:rPr>
            </w:pPr>
            <w:r>
              <w:rPr>
                <w:rFonts w:asciiTheme="minorEastAsia" w:hAnsiTheme="minorEastAsia" w:hint="eastAsia"/>
                <w:bCs/>
                <w:szCs w:val="21"/>
              </w:rPr>
              <w:t>5</w:t>
            </w:r>
          </w:p>
        </w:tc>
        <w:tc>
          <w:tcPr>
            <w:tcW w:w="6096" w:type="dxa"/>
            <w:vAlign w:val="center"/>
          </w:tcPr>
          <w:p w:rsidR="00606DC5" w:rsidRDefault="00606DC5" w:rsidP="00280663">
            <w:pPr>
              <w:jc w:val="center"/>
              <w:rPr>
                <w:rFonts w:asciiTheme="minorEastAsia" w:hAnsiTheme="minorEastAsia"/>
                <w:bCs/>
                <w:szCs w:val="21"/>
                <w:lang w:eastAsia="zh-CN"/>
              </w:rPr>
            </w:pPr>
            <w:r>
              <w:rPr>
                <w:rFonts w:asciiTheme="minorEastAsia" w:hAnsiTheme="minorEastAsia" w:hint="eastAsia"/>
                <w:bCs/>
                <w:szCs w:val="21"/>
                <w:lang w:eastAsia="zh-CN"/>
              </w:rPr>
              <w:t>危险化学品突发性事故应急预案</w:t>
            </w:r>
          </w:p>
        </w:tc>
      </w:tr>
      <w:tr w:rsidR="00606DC5">
        <w:trPr>
          <w:trHeight w:val="454"/>
        </w:trPr>
        <w:tc>
          <w:tcPr>
            <w:tcW w:w="1275" w:type="dxa"/>
            <w:vAlign w:val="center"/>
          </w:tcPr>
          <w:p w:rsidR="00606DC5" w:rsidRDefault="00606DC5" w:rsidP="00280663">
            <w:pPr>
              <w:jc w:val="center"/>
              <w:rPr>
                <w:rFonts w:asciiTheme="minorEastAsia" w:hAnsiTheme="minorEastAsia"/>
                <w:bCs/>
                <w:szCs w:val="21"/>
                <w:lang w:eastAsia="zh-CN"/>
              </w:rPr>
            </w:pPr>
            <w:r>
              <w:rPr>
                <w:rFonts w:asciiTheme="minorEastAsia" w:hAnsiTheme="minorEastAsia" w:hint="eastAsia"/>
                <w:bCs/>
                <w:szCs w:val="21"/>
              </w:rPr>
              <w:t>6</w:t>
            </w:r>
          </w:p>
        </w:tc>
        <w:tc>
          <w:tcPr>
            <w:tcW w:w="6096" w:type="dxa"/>
            <w:vAlign w:val="center"/>
          </w:tcPr>
          <w:p w:rsidR="00606DC5" w:rsidRDefault="00606DC5" w:rsidP="00280663">
            <w:pPr>
              <w:jc w:val="center"/>
              <w:rPr>
                <w:rFonts w:asciiTheme="minorEastAsia" w:hAnsiTheme="minorEastAsia"/>
                <w:bCs/>
                <w:szCs w:val="21"/>
                <w:lang w:eastAsia="zh-CN"/>
              </w:rPr>
            </w:pPr>
            <w:proofErr w:type="spellStart"/>
            <w:r>
              <w:rPr>
                <w:rFonts w:asciiTheme="minorEastAsia" w:hAnsiTheme="minorEastAsia" w:hint="eastAsia"/>
                <w:bCs/>
                <w:szCs w:val="21"/>
              </w:rPr>
              <w:t>自然灾害应急预案</w:t>
            </w:r>
            <w:proofErr w:type="spellEnd"/>
          </w:p>
        </w:tc>
      </w:tr>
      <w:tr w:rsidR="00606DC5">
        <w:trPr>
          <w:trHeight w:val="454"/>
        </w:trPr>
        <w:tc>
          <w:tcPr>
            <w:tcW w:w="1275" w:type="dxa"/>
            <w:vAlign w:val="center"/>
          </w:tcPr>
          <w:p w:rsidR="00606DC5" w:rsidRDefault="00606DC5" w:rsidP="00280663">
            <w:pPr>
              <w:jc w:val="center"/>
              <w:rPr>
                <w:rFonts w:asciiTheme="minorEastAsia" w:hAnsiTheme="minorEastAsia"/>
                <w:bCs/>
                <w:szCs w:val="21"/>
                <w:lang w:eastAsia="zh-CN"/>
              </w:rPr>
            </w:pPr>
            <w:r>
              <w:rPr>
                <w:rFonts w:asciiTheme="minorEastAsia" w:hAnsiTheme="minorEastAsia" w:hint="eastAsia"/>
                <w:bCs/>
                <w:szCs w:val="21"/>
                <w:lang w:eastAsia="zh-CN"/>
              </w:rPr>
              <w:t>7</w:t>
            </w:r>
          </w:p>
        </w:tc>
        <w:tc>
          <w:tcPr>
            <w:tcW w:w="6096" w:type="dxa"/>
            <w:vAlign w:val="center"/>
          </w:tcPr>
          <w:p w:rsidR="00606DC5" w:rsidRDefault="00606DC5" w:rsidP="00280663">
            <w:pPr>
              <w:jc w:val="center"/>
              <w:rPr>
                <w:rFonts w:asciiTheme="minorEastAsia" w:hAnsiTheme="minorEastAsia"/>
                <w:bCs/>
                <w:szCs w:val="21"/>
                <w:lang w:eastAsia="zh-CN"/>
              </w:rPr>
            </w:pPr>
            <w:r>
              <w:rPr>
                <w:rFonts w:asciiTheme="minorEastAsia" w:hAnsiTheme="minorEastAsia" w:hint="eastAsia"/>
                <w:bCs/>
                <w:szCs w:val="21"/>
                <w:lang w:eastAsia="zh-CN"/>
              </w:rPr>
              <w:t>公共卫生疾病应急预案</w:t>
            </w:r>
          </w:p>
        </w:tc>
      </w:tr>
    </w:tbl>
    <w:p w:rsidR="00EE1467" w:rsidRDefault="00EE1467">
      <w:pPr>
        <w:pStyle w:val="Heading11"/>
        <w:tabs>
          <w:tab w:val="left" w:pos="804"/>
        </w:tabs>
        <w:spacing w:line="419" w:lineRule="exact"/>
        <w:ind w:right="200"/>
        <w:jc w:val="center"/>
        <w:rPr>
          <w:lang w:eastAsia="zh-CN"/>
        </w:rPr>
      </w:pPr>
    </w:p>
    <w:p w:rsidR="00EE1467" w:rsidRDefault="00EE1467">
      <w:pPr>
        <w:pStyle w:val="Heading11"/>
        <w:tabs>
          <w:tab w:val="left" w:pos="804"/>
        </w:tabs>
        <w:spacing w:line="419" w:lineRule="exact"/>
        <w:ind w:right="200"/>
        <w:jc w:val="center"/>
        <w:rPr>
          <w:lang w:eastAsia="zh-CN"/>
        </w:rPr>
      </w:pPr>
    </w:p>
    <w:p w:rsidR="00EE1467" w:rsidRDefault="00EE1467">
      <w:pPr>
        <w:pStyle w:val="Heading11"/>
        <w:tabs>
          <w:tab w:val="left" w:pos="804"/>
        </w:tabs>
        <w:spacing w:line="419" w:lineRule="exact"/>
        <w:ind w:right="200"/>
        <w:jc w:val="center"/>
        <w:rPr>
          <w:lang w:eastAsia="zh-CN"/>
        </w:rPr>
      </w:pPr>
    </w:p>
    <w:p w:rsidR="00EE1467" w:rsidRDefault="00EE1467">
      <w:pPr>
        <w:pStyle w:val="Heading11"/>
        <w:tabs>
          <w:tab w:val="left" w:pos="804"/>
        </w:tabs>
        <w:spacing w:line="419" w:lineRule="exact"/>
        <w:ind w:right="200"/>
        <w:jc w:val="center"/>
        <w:rPr>
          <w:lang w:eastAsia="zh-CN"/>
        </w:rPr>
      </w:pPr>
    </w:p>
    <w:p w:rsidR="00EE1467" w:rsidRDefault="00EE1467">
      <w:pPr>
        <w:pStyle w:val="Heading11"/>
        <w:tabs>
          <w:tab w:val="left" w:pos="804"/>
        </w:tabs>
        <w:spacing w:line="419" w:lineRule="exact"/>
        <w:ind w:right="200"/>
        <w:jc w:val="center"/>
        <w:rPr>
          <w:lang w:eastAsia="zh-CN"/>
        </w:rPr>
      </w:pPr>
    </w:p>
    <w:p w:rsidR="00EE1467" w:rsidRDefault="007952C9">
      <w:pPr>
        <w:pStyle w:val="Heading11"/>
        <w:tabs>
          <w:tab w:val="left" w:pos="804"/>
        </w:tabs>
        <w:spacing w:line="419" w:lineRule="exact"/>
        <w:ind w:right="200"/>
        <w:jc w:val="center"/>
        <w:rPr>
          <w:lang w:eastAsia="zh-CN"/>
        </w:rPr>
      </w:pPr>
      <w:r>
        <w:rPr>
          <w:rFonts w:hint="eastAsia"/>
          <w:lang w:eastAsia="zh-CN"/>
        </w:rPr>
        <w:t>结</w:t>
      </w:r>
      <w:r w:rsidR="00A47089">
        <w:rPr>
          <w:rFonts w:hint="eastAsia"/>
          <w:lang w:eastAsia="zh-CN"/>
        </w:rPr>
        <w:t xml:space="preserve">    </w:t>
      </w:r>
      <w:r>
        <w:rPr>
          <w:rFonts w:hint="eastAsia"/>
          <w:lang w:eastAsia="zh-CN"/>
        </w:rPr>
        <w:t>语</w:t>
      </w:r>
    </w:p>
    <w:p w:rsidR="00EE1467" w:rsidRDefault="00EE1467">
      <w:pPr>
        <w:spacing w:before="7" w:line="100" w:lineRule="exact"/>
        <w:rPr>
          <w:sz w:val="10"/>
          <w:szCs w:val="10"/>
          <w:lang w:eastAsia="zh-CN"/>
        </w:rPr>
      </w:pPr>
    </w:p>
    <w:p w:rsidR="00A47089" w:rsidRDefault="00A47089" w:rsidP="00A47089">
      <w:pPr>
        <w:pStyle w:val="a5"/>
        <w:spacing w:line="313" w:lineRule="auto"/>
        <w:ind w:right="360" w:firstLineChars="200" w:firstLine="520"/>
        <w:jc w:val="both"/>
        <w:rPr>
          <w:rFonts w:cs="宋体"/>
          <w:lang w:eastAsia="zh-CN"/>
        </w:rPr>
      </w:pPr>
    </w:p>
    <w:p w:rsidR="00A47089" w:rsidRDefault="00A47089" w:rsidP="00A47089">
      <w:pPr>
        <w:pStyle w:val="a5"/>
        <w:spacing w:line="313" w:lineRule="auto"/>
        <w:ind w:right="360" w:firstLineChars="200" w:firstLine="520"/>
        <w:jc w:val="both"/>
        <w:rPr>
          <w:rFonts w:cs="宋体"/>
          <w:lang w:eastAsia="zh-CN"/>
        </w:rPr>
      </w:pPr>
    </w:p>
    <w:p w:rsidR="00EE1467" w:rsidRPr="00A47089" w:rsidRDefault="007952C9" w:rsidP="00A47089">
      <w:pPr>
        <w:pStyle w:val="a5"/>
        <w:spacing w:line="360" w:lineRule="auto"/>
        <w:ind w:right="360" w:firstLineChars="200" w:firstLine="480"/>
        <w:jc w:val="both"/>
        <w:rPr>
          <w:spacing w:val="2"/>
          <w:sz w:val="24"/>
          <w:szCs w:val="24"/>
          <w:lang w:eastAsia="zh-CN"/>
        </w:rPr>
      </w:pPr>
      <w:r w:rsidRPr="00A47089">
        <w:rPr>
          <w:rFonts w:cs="宋体"/>
          <w:sz w:val="24"/>
          <w:szCs w:val="24"/>
          <w:lang w:eastAsia="zh-CN"/>
        </w:rPr>
        <w:t>20</w:t>
      </w:r>
      <w:r w:rsidR="00A47089">
        <w:rPr>
          <w:rFonts w:cs="宋体" w:hint="eastAsia"/>
          <w:sz w:val="24"/>
          <w:szCs w:val="24"/>
          <w:lang w:eastAsia="zh-CN"/>
        </w:rPr>
        <w:t>2</w:t>
      </w:r>
      <w:r w:rsidR="00B04F3F">
        <w:rPr>
          <w:rFonts w:cs="宋体" w:hint="eastAsia"/>
          <w:sz w:val="24"/>
          <w:szCs w:val="24"/>
          <w:lang w:eastAsia="zh-CN"/>
        </w:rPr>
        <w:t>2</w:t>
      </w:r>
      <w:r w:rsidRPr="00A47089">
        <w:rPr>
          <w:rFonts w:hint="eastAsia"/>
          <w:sz w:val="24"/>
          <w:szCs w:val="24"/>
          <w:lang w:eastAsia="zh-CN"/>
        </w:rPr>
        <w:t>年</w:t>
      </w:r>
      <w:r w:rsidRPr="00A47089">
        <w:rPr>
          <w:rFonts w:hint="eastAsia"/>
          <w:spacing w:val="2"/>
          <w:sz w:val="24"/>
          <w:szCs w:val="24"/>
          <w:lang w:eastAsia="zh-CN"/>
        </w:rPr>
        <w:t>，浙江省以提高标准要求和认证为手段，以高标准引领打造“浙江制造”品牌，强调不断完善质量诚信标准体系、加快质量信用信息化建设。依据要求，公司相继完善了相关制度，认真贯彻落实，并自觉接受有关部门的监督管理。</w:t>
      </w:r>
    </w:p>
    <w:p w:rsidR="00EE1467" w:rsidRPr="00A47089" w:rsidRDefault="007952C9" w:rsidP="00A47089">
      <w:pPr>
        <w:pStyle w:val="a5"/>
        <w:spacing w:before="37" w:line="360" w:lineRule="auto"/>
        <w:ind w:right="491" w:firstLine="520"/>
        <w:jc w:val="both"/>
        <w:rPr>
          <w:spacing w:val="2"/>
          <w:sz w:val="24"/>
          <w:szCs w:val="24"/>
          <w:lang w:eastAsia="zh-CN"/>
        </w:rPr>
      </w:pPr>
      <w:r w:rsidRPr="00A47089">
        <w:rPr>
          <w:rFonts w:hint="eastAsia"/>
          <w:spacing w:val="2"/>
          <w:sz w:val="24"/>
          <w:szCs w:val="24"/>
          <w:lang w:eastAsia="zh-CN"/>
        </w:rPr>
        <w:t>质量诚信体系建设是一项长期的、系统的工作任务，要完善质量诚信体系建设的规章制度，巩固和深化企业质量诚信建设所取得的成效，必须建立长效机制，科学实施，常抓不懈。公司将夯实质量诚信基础，走质量效益之路，为成为</w:t>
      </w:r>
      <w:r w:rsidR="00A47089">
        <w:rPr>
          <w:rFonts w:hint="eastAsia"/>
          <w:spacing w:val="2"/>
          <w:sz w:val="24"/>
          <w:szCs w:val="24"/>
          <w:lang w:eastAsia="zh-CN"/>
        </w:rPr>
        <w:t>密封材料领域</w:t>
      </w:r>
      <w:r w:rsidRPr="00A47089">
        <w:rPr>
          <w:rFonts w:hint="eastAsia"/>
          <w:spacing w:val="2"/>
          <w:sz w:val="24"/>
          <w:szCs w:val="24"/>
          <w:lang w:eastAsia="zh-CN"/>
        </w:rPr>
        <w:t>的世界级优秀企业而努力。</w:t>
      </w:r>
    </w:p>
    <w:p w:rsidR="00EE1467" w:rsidRPr="00A47089" w:rsidRDefault="00EE1467" w:rsidP="00A47089">
      <w:pPr>
        <w:pStyle w:val="a5"/>
        <w:spacing w:before="37" w:line="360" w:lineRule="auto"/>
        <w:ind w:right="491" w:firstLine="520"/>
        <w:jc w:val="both"/>
        <w:rPr>
          <w:sz w:val="24"/>
          <w:szCs w:val="24"/>
          <w:lang w:eastAsia="zh-CN"/>
        </w:rPr>
      </w:pPr>
    </w:p>
    <w:p w:rsidR="00EE1467" w:rsidRDefault="00EE1467">
      <w:pPr>
        <w:pStyle w:val="a5"/>
        <w:spacing w:before="37" w:line="312" w:lineRule="auto"/>
        <w:ind w:right="491" w:firstLine="520"/>
        <w:jc w:val="both"/>
        <w:rPr>
          <w:lang w:eastAsia="zh-CN"/>
        </w:rPr>
      </w:pPr>
    </w:p>
    <w:p w:rsidR="00EE1467" w:rsidRDefault="00EE1467">
      <w:pPr>
        <w:pStyle w:val="a5"/>
        <w:spacing w:before="37" w:line="312" w:lineRule="auto"/>
        <w:ind w:right="491" w:firstLine="520"/>
        <w:jc w:val="both"/>
        <w:rPr>
          <w:lang w:eastAsia="zh-CN"/>
        </w:rPr>
      </w:pPr>
    </w:p>
    <w:p w:rsidR="00EE1467" w:rsidRDefault="00EE1467" w:rsidP="00D54936">
      <w:pPr>
        <w:pStyle w:val="a5"/>
        <w:spacing w:before="37" w:line="312" w:lineRule="auto"/>
        <w:ind w:right="491" w:firstLine="520"/>
        <w:jc w:val="right"/>
        <w:rPr>
          <w:lang w:eastAsia="zh-CN"/>
        </w:rPr>
      </w:pPr>
    </w:p>
    <w:p w:rsidR="00A47089" w:rsidRDefault="00A47089" w:rsidP="00D54936">
      <w:pPr>
        <w:pStyle w:val="a5"/>
        <w:spacing w:line="360" w:lineRule="auto"/>
        <w:ind w:left="227" w:right="454" w:firstLine="522"/>
        <w:jc w:val="right"/>
        <w:rPr>
          <w:lang w:eastAsia="zh-CN"/>
        </w:rPr>
      </w:pPr>
      <w:r>
        <w:rPr>
          <w:rFonts w:hint="eastAsia"/>
          <w:lang w:eastAsia="zh-CN"/>
        </w:rPr>
        <w:t>浙江国泰萧星密封材料股份有限公司</w:t>
      </w:r>
    </w:p>
    <w:p w:rsidR="00EE1467" w:rsidRDefault="00A47089" w:rsidP="00D54936">
      <w:pPr>
        <w:pStyle w:val="a5"/>
        <w:spacing w:line="360" w:lineRule="auto"/>
        <w:ind w:left="227" w:right="454" w:firstLine="522"/>
        <w:jc w:val="right"/>
        <w:rPr>
          <w:sz w:val="32"/>
          <w:szCs w:val="32"/>
          <w:lang w:eastAsia="zh-CN"/>
        </w:rPr>
      </w:pPr>
      <w:bookmarkStart w:id="2" w:name="_GoBack"/>
      <w:bookmarkEnd w:id="2"/>
      <w:r>
        <w:rPr>
          <w:rFonts w:hint="eastAsia"/>
          <w:lang w:eastAsia="zh-CN"/>
        </w:rPr>
        <w:t>202</w:t>
      </w:r>
      <w:r w:rsidR="00B04F3F">
        <w:rPr>
          <w:rFonts w:hint="eastAsia"/>
          <w:lang w:eastAsia="zh-CN"/>
        </w:rPr>
        <w:t>3</w:t>
      </w:r>
      <w:r>
        <w:rPr>
          <w:rFonts w:hint="eastAsia"/>
          <w:lang w:eastAsia="zh-CN"/>
        </w:rPr>
        <w:t>年</w:t>
      </w:r>
      <w:r w:rsidR="00B04F3F">
        <w:rPr>
          <w:rFonts w:hint="eastAsia"/>
          <w:lang w:eastAsia="zh-CN"/>
        </w:rPr>
        <w:t>4</w:t>
      </w:r>
      <w:r>
        <w:rPr>
          <w:rFonts w:hint="eastAsia"/>
          <w:lang w:eastAsia="zh-CN"/>
        </w:rPr>
        <w:t>月</w:t>
      </w:r>
      <w:r w:rsidR="00B04F3F">
        <w:rPr>
          <w:rFonts w:hint="eastAsia"/>
          <w:lang w:eastAsia="zh-CN"/>
        </w:rPr>
        <w:t>10</w:t>
      </w:r>
      <w:r>
        <w:rPr>
          <w:rFonts w:hint="eastAsia"/>
          <w:lang w:eastAsia="zh-CN"/>
        </w:rPr>
        <w:t>日</w:t>
      </w:r>
    </w:p>
    <w:sectPr w:rsidR="00EE1467" w:rsidSect="00EE1467">
      <w:headerReference w:type="default" r:id="rId23"/>
      <w:footerReference w:type="default" r:id="rId24"/>
      <w:pgSz w:w="11907" w:h="16840"/>
      <w:pgMar w:top="1540" w:right="1100" w:bottom="1160" w:left="1300" w:header="849" w:footer="97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D32" w:rsidRDefault="00704D32" w:rsidP="00EE1467">
      <w:r>
        <w:separator/>
      </w:r>
    </w:p>
  </w:endnote>
  <w:endnote w:type="continuationSeparator" w:id="0">
    <w:p w:rsidR="00704D32" w:rsidRDefault="00704D32" w:rsidP="00EE1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2C9" w:rsidRDefault="00704D32">
    <w:pPr>
      <w:spacing w:line="200" w:lineRule="exact"/>
      <w:rPr>
        <w:sz w:val="20"/>
        <w:szCs w:val="20"/>
      </w:rPr>
    </w:pPr>
    <w:r>
      <w:rPr>
        <w:lang w:eastAsia="zh-CN"/>
      </w:rPr>
      <w:pict>
        <v:shapetype id="_x0000_t202" coordsize="21600,21600" o:spt="202" path="m,l,21600r21600,l21600,xe">
          <v:stroke joinstyle="miter"/>
          <v:path gradientshapeok="t" o:connecttype="rect"/>
        </v:shapetype>
        <v:shape id="_x0000_s2051" type="#_x0000_t202" style="position:absolute;margin-left:292.2pt;margin-top:781.95pt;width:11.1pt;height:11pt;z-index:-251658752;mso-position-horizontal-relative:page;mso-position-vertical-relative:page" filled="f" stroked="f">
          <v:textbox inset="0,0,0,0">
            <w:txbxContent>
              <w:p w:rsidR="007952C9" w:rsidRDefault="003C18ED">
                <w:pPr>
                  <w:spacing w:line="204" w:lineRule="exact"/>
                  <w:ind w:left="20"/>
                  <w:rPr>
                    <w:rFonts w:ascii="Times New Roman" w:hAnsi="Times New Roman"/>
                    <w:sz w:val="18"/>
                    <w:szCs w:val="18"/>
                  </w:rPr>
                </w:pPr>
                <w:r>
                  <w:rPr>
                    <w:rFonts w:ascii="Times New Roman" w:hAnsi="Times New Roman"/>
                    <w:sz w:val="18"/>
                    <w:szCs w:val="18"/>
                  </w:rPr>
                  <w:fldChar w:fldCharType="begin"/>
                </w:r>
                <w:r w:rsidR="007952C9">
                  <w:rPr>
                    <w:rFonts w:ascii="Times New Roman" w:hAnsi="Times New Roman"/>
                    <w:sz w:val="18"/>
                    <w:szCs w:val="18"/>
                  </w:rPr>
                  <w:instrText xml:space="preserve"> PAGE </w:instrText>
                </w:r>
                <w:r>
                  <w:rPr>
                    <w:rFonts w:ascii="Times New Roman" w:hAnsi="Times New Roman"/>
                    <w:sz w:val="18"/>
                    <w:szCs w:val="18"/>
                  </w:rPr>
                  <w:fldChar w:fldCharType="separate"/>
                </w:r>
                <w:r w:rsidR="00D54936">
                  <w:rPr>
                    <w:rFonts w:ascii="Times New Roman" w:hAnsi="Times New Roman"/>
                    <w:noProof/>
                    <w:sz w:val="18"/>
                    <w:szCs w:val="18"/>
                  </w:rPr>
                  <w:t>19</w:t>
                </w:r>
                <w:r>
                  <w:rPr>
                    <w:rFonts w:ascii="Times New Roman" w:hAnsi="Times New Roman"/>
                    <w:sz w:val="18"/>
                    <w:szCs w:val="18"/>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D32" w:rsidRDefault="00704D32" w:rsidP="00EE1467">
      <w:r>
        <w:separator/>
      </w:r>
    </w:p>
  </w:footnote>
  <w:footnote w:type="continuationSeparator" w:id="0">
    <w:p w:rsidR="00704D32" w:rsidRDefault="00704D32" w:rsidP="00EE14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2C9" w:rsidRPr="00E7608D" w:rsidRDefault="007952C9" w:rsidP="002B060F">
    <w:pPr>
      <w:pBdr>
        <w:bottom w:val="single" w:sz="4" w:space="0" w:color="auto"/>
      </w:pBdr>
      <w:rPr>
        <w:sz w:val="20"/>
        <w:szCs w:val="20"/>
        <w:lang w:eastAsia="zh-CN"/>
      </w:rPr>
    </w:pPr>
    <w:r>
      <w:rPr>
        <w:rFonts w:hint="eastAsia"/>
        <w:b/>
        <w:sz w:val="24"/>
        <w:lang w:eastAsia="zh-CN"/>
      </w:rPr>
      <w:t>202</w:t>
    </w:r>
    <w:r w:rsidR="00842120">
      <w:rPr>
        <w:rFonts w:hint="eastAsia"/>
        <w:b/>
        <w:sz w:val="24"/>
        <w:lang w:eastAsia="zh-CN"/>
      </w:rPr>
      <w:t>2</w:t>
    </w:r>
    <w:r w:rsidRPr="00E7608D">
      <w:rPr>
        <w:rFonts w:hint="eastAsia"/>
        <w:b/>
        <w:sz w:val="24"/>
        <w:lang w:eastAsia="zh-CN"/>
      </w:rPr>
      <w:t>年</w:t>
    </w:r>
    <w:r>
      <w:rPr>
        <w:rFonts w:hint="eastAsia"/>
        <w:b/>
        <w:sz w:val="24"/>
        <w:lang w:eastAsia="zh-CN"/>
      </w:rPr>
      <w:t>质量诚信</w:t>
    </w:r>
    <w:proofErr w:type="spellStart"/>
    <w:r w:rsidRPr="00E7608D">
      <w:rPr>
        <w:rFonts w:hint="eastAsia"/>
        <w:b/>
        <w:w w:val="90"/>
        <w:sz w:val="24"/>
      </w:rPr>
      <w:t>报告</w:t>
    </w:r>
    <w:proofErr w:type="spellEnd"/>
    <w:r>
      <w:rPr>
        <w:rFonts w:hint="eastAsia"/>
        <w:b/>
        <w:w w:val="90"/>
        <w:sz w:val="24"/>
        <w:lang w:eastAsia="zh-CN"/>
      </w:rPr>
      <w:t xml:space="preserve">                                                                       </w:t>
    </w:r>
    <w:r w:rsidRPr="00E7608D">
      <w:rPr>
        <w:b/>
        <w:noProof/>
        <w:w w:val="90"/>
        <w:sz w:val="24"/>
        <w:lang w:eastAsia="zh-CN"/>
      </w:rPr>
      <w:drawing>
        <wp:inline distT="0" distB="0" distL="0" distR="0">
          <wp:extent cx="2117970" cy="161593"/>
          <wp:effectExtent l="19050" t="0" r="0" b="0"/>
          <wp:docPr id="21" name="图片 3" descr="D:\临时\浙江国泰萧星密封材料股份有限公司\OK\01 营业执照、商标、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临时\浙江国泰萧星密封材料股份有限公司\OK\01 营业执照、商标、Logo\logo.jpg"/>
                  <pic:cNvPicPr>
                    <a:picLocks noChangeAspect="1" noChangeArrowheads="1"/>
                  </pic:cNvPicPr>
                </pic:nvPicPr>
                <pic:blipFill>
                  <a:blip r:embed="rId1"/>
                  <a:srcRect/>
                  <a:stretch>
                    <a:fillRect/>
                  </a:stretch>
                </pic:blipFill>
                <pic:spPr bwMode="auto">
                  <a:xfrm>
                    <a:off x="0" y="0"/>
                    <a:ext cx="2143734" cy="16355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673AA3"/>
    <w:multiLevelType w:val="multilevel"/>
    <w:tmpl w:val="20673AA3"/>
    <w:lvl w:ilvl="0">
      <w:start w:val="1"/>
      <w:numFmt w:val="decimal"/>
      <w:lvlText w:val="%1)"/>
      <w:lvlJc w:val="left"/>
      <w:pPr>
        <w:ind w:left="720" w:hanging="720"/>
      </w:pPr>
      <w:rPr>
        <w:rFonts w:hint="default"/>
        <w:sz w:val="24"/>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B9531E8"/>
    <w:multiLevelType w:val="multilevel"/>
    <w:tmpl w:val="5B9531E8"/>
    <w:lvl w:ilvl="0">
      <w:start w:val="3"/>
      <w:numFmt w:val="decimal"/>
      <w:lvlText w:val="%1"/>
      <w:lvlJc w:val="left"/>
      <w:pPr>
        <w:ind w:hanging="584"/>
      </w:pPr>
      <w:rPr>
        <w:rFonts w:cs="Times New Roman" w:hint="default"/>
      </w:rPr>
    </w:lvl>
    <w:lvl w:ilvl="1">
      <w:start w:val="2"/>
      <w:numFmt w:val="decimal"/>
      <w:lvlText w:val="%1.%2"/>
      <w:lvlJc w:val="left"/>
      <w:pPr>
        <w:ind w:hanging="584"/>
      </w:pPr>
      <w:rPr>
        <w:rFonts w:cs="Times New Roman" w:hint="default"/>
      </w:rPr>
    </w:lvl>
    <w:lvl w:ilvl="2">
      <w:start w:val="1"/>
      <w:numFmt w:val="decimal"/>
      <w:lvlText w:val="%1.%2.%3"/>
      <w:lvlJc w:val="left"/>
      <w:pPr>
        <w:ind w:hanging="584"/>
      </w:pPr>
      <w:rPr>
        <w:rFonts w:ascii="Times New Roman" w:eastAsia="Times New Roman" w:hAnsi="Times New Roman" w:cs="Times New Roman" w:hint="default"/>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nsid w:val="681D78A4"/>
    <w:multiLevelType w:val="multilevel"/>
    <w:tmpl w:val="681D78A4"/>
    <w:lvl w:ilvl="0">
      <w:start w:val="2"/>
      <w:numFmt w:val="decimal"/>
      <w:lvlText w:val="%1"/>
      <w:lvlJc w:val="left"/>
      <w:pPr>
        <w:ind w:hanging="648"/>
      </w:pPr>
      <w:rPr>
        <w:rFonts w:cs="Times New Roman" w:hint="default"/>
      </w:rPr>
    </w:lvl>
    <w:lvl w:ilvl="1">
      <w:start w:val="1"/>
      <w:numFmt w:val="decimal"/>
      <w:lvlText w:val="%1.%2"/>
      <w:lvlJc w:val="left"/>
      <w:pPr>
        <w:ind w:hanging="648"/>
      </w:pPr>
      <w:rPr>
        <w:rFonts w:cs="Times New Roman" w:hint="default"/>
      </w:rPr>
    </w:lvl>
    <w:lvl w:ilvl="2">
      <w:start w:val="1"/>
      <w:numFmt w:val="decimal"/>
      <w:lvlText w:val="%1.%2.%3"/>
      <w:lvlJc w:val="left"/>
      <w:pPr>
        <w:ind w:hanging="648"/>
      </w:pPr>
      <w:rPr>
        <w:rFonts w:asciiTheme="minorEastAsia" w:eastAsiaTheme="minorEastAsia" w:hAnsiTheme="minorEastAsia" w:cs="Times New Roman" w:hint="default"/>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drawingGridHorizontalSpacing w:val="110"/>
  <w:displayHorizontalDrawingGridEvery w:val="2"/>
  <w:characterSpacingControl w:val="doNotCompress"/>
  <w:noLineBreaksAfter w:lang="zh-CN" w:val="$([{£¥·‘“〈《「『【〔〖〝﹙﹛﹝＄（．［｛￡￥"/>
  <w:noLineBreaksBefore w:lang="zh-CN" w:val="!%),.:;&gt;?]}¢¨°·ˇˉ―‖’”…‰′″›℃∶、。〃〉》」』】〕〗〞︶︺︾﹀﹄﹚﹜﹞！＂％＇），．：；？］｀｜｝～￠"/>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475148"/>
    <w:rsid w:val="00004534"/>
    <w:rsid w:val="00016B1A"/>
    <w:rsid w:val="000174C0"/>
    <w:rsid w:val="00040BAF"/>
    <w:rsid w:val="0004576D"/>
    <w:rsid w:val="00046891"/>
    <w:rsid w:val="00047371"/>
    <w:rsid w:val="0004797E"/>
    <w:rsid w:val="00047EAE"/>
    <w:rsid w:val="00050131"/>
    <w:rsid w:val="00050915"/>
    <w:rsid w:val="000521BD"/>
    <w:rsid w:val="00067117"/>
    <w:rsid w:val="00070B42"/>
    <w:rsid w:val="00070FEC"/>
    <w:rsid w:val="00076E33"/>
    <w:rsid w:val="000833FE"/>
    <w:rsid w:val="00083B59"/>
    <w:rsid w:val="00083CBC"/>
    <w:rsid w:val="00090395"/>
    <w:rsid w:val="00091CB7"/>
    <w:rsid w:val="000935DC"/>
    <w:rsid w:val="00095100"/>
    <w:rsid w:val="0009519E"/>
    <w:rsid w:val="000A2940"/>
    <w:rsid w:val="000A2AC1"/>
    <w:rsid w:val="000A5385"/>
    <w:rsid w:val="000A5C4E"/>
    <w:rsid w:val="000A60DC"/>
    <w:rsid w:val="000B2550"/>
    <w:rsid w:val="000C79D0"/>
    <w:rsid w:val="000D11D4"/>
    <w:rsid w:val="000D4A85"/>
    <w:rsid w:val="000E3B10"/>
    <w:rsid w:val="000F18A8"/>
    <w:rsid w:val="000F3A5C"/>
    <w:rsid w:val="000F424F"/>
    <w:rsid w:val="000F4602"/>
    <w:rsid w:val="000F78F1"/>
    <w:rsid w:val="000F7BA2"/>
    <w:rsid w:val="00101AED"/>
    <w:rsid w:val="00104AF6"/>
    <w:rsid w:val="0010647E"/>
    <w:rsid w:val="00106935"/>
    <w:rsid w:val="00122AA0"/>
    <w:rsid w:val="0012482A"/>
    <w:rsid w:val="00124968"/>
    <w:rsid w:val="00134CB7"/>
    <w:rsid w:val="00140456"/>
    <w:rsid w:val="00142370"/>
    <w:rsid w:val="00143E96"/>
    <w:rsid w:val="00147C34"/>
    <w:rsid w:val="0015610A"/>
    <w:rsid w:val="0015668C"/>
    <w:rsid w:val="0015674A"/>
    <w:rsid w:val="001606CF"/>
    <w:rsid w:val="001629DD"/>
    <w:rsid w:val="00163270"/>
    <w:rsid w:val="00164F3B"/>
    <w:rsid w:val="00165B82"/>
    <w:rsid w:val="00174C6C"/>
    <w:rsid w:val="00176545"/>
    <w:rsid w:val="00176DEF"/>
    <w:rsid w:val="001770BA"/>
    <w:rsid w:val="00181260"/>
    <w:rsid w:val="00181410"/>
    <w:rsid w:val="00190F8C"/>
    <w:rsid w:val="00191AC5"/>
    <w:rsid w:val="0019630E"/>
    <w:rsid w:val="001969A7"/>
    <w:rsid w:val="001A2129"/>
    <w:rsid w:val="001A2C53"/>
    <w:rsid w:val="001A3A38"/>
    <w:rsid w:val="001A70BE"/>
    <w:rsid w:val="001B4A66"/>
    <w:rsid w:val="001C0758"/>
    <w:rsid w:val="001D4ECD"/>
    <w:rsid w:val="001D7067"/>
    <w:rsid w:val="001E18DF"/>
    <w:rsid w:val="001E30A4"/>
    <w:rsid w:val="001E5EFC"/>
    <w:rsid w:val="001F6590"/>
    <w:rsid w:val="00200115"/>
    <w:rsid w:val="0020393D"/>
    <w:rsid w:val="00205BED"/>
    <w:rsid w:val="00207E25"/>
    <w:rsid w:val="00207F8F"/>
    <w:rsid w:val="00212704"/>
    <w:rsid w:val="00220173"/>
    <w:rsid w:val="0022363A"/>
    <w:rsid w:val="00227622"/>
    <w:rsid w:val="00230C10"/>
    <w:rsid w:val="00231C58"/>
    <w:rsid w:val="00231F90"/>
    <w:rsid w:val="00236B6B"/>
    <w:rsid w:val="00236E6A"/>
    <w:rsid w:val="00245E3E"/>
    <w:rsid w:val="00247BA1"/>
    <w:rsid w:val="002504A1"/>
    <w:rsid w:val="0025553C"/>
    <w:rsid w:val="00261AB5"/>
    <w:rsid w:val="00265502"/>
    <w:rsid w:val="0027354B"/>
    <w:rsid w:val="00274E80"/>
    <w:rsid w:val="0028708E"/>
    <w:rsid w:val="00297ECF"/>
    <w:rsid w:val="002A2550"/>
    <w:rsid w:val="002A4A5B"/>
    <w:rsid w:val="002A7D69"/>
    <w:rsid w:val="002B060F"/>
    <w:rsid w:val="002C330E"/>
    <w:rsid w:val="002C4F74"/>
    <w:rsid w:val="002C6C0A"/>
    <w:rsid w:val="002D6F7C"/>
    <w:rsid w:val="002F2083"/>
    <w:rsid w:val="002F3F68"/>
    <w:rsid w:val="002F740F"/>
    <w:rsid w:val="003013AE"/>
    <w:rsid w:val="00307B49"/>
    <w:rsid w:val="00307F8D"/>
    <w:rsid w:val="003103CE"/>
    <w:rsid w:val="0031418F"/>
    <w:rsid w:val="00325BBE"/>
    <w:rsid w:val="00333B62"/>
    <w:rsid w:val="003352E9"/>
    <w:rsid w:val="0033607B"/>
    <w:rsid w:val="00343F69"/>
    <w:rsid w:val="00346C0C"/>
    <w:rsid w:val="003475AC"/>
    <w:rsid w:val="00355DF1"/>
    <w:rsid w:val="003564D6"/>
    <w:rsid w:val="0036381D"/>
    <w:rsid w:val="00364E0B"/>
    <w:rsid w:val="0037632A"/>
    <w:rsid w:val="0038311A"/>
    <w:rsid w:val="00386A0C"/>
    <w:rsid w:val="00390985"/>
    <w:rsid w:val="00390FF6"/>
    <w:rsid w:val="00394EC1"/>
    <w:rsid w:val="003967BF"/>
    <w:rsid w:val="003A385E"/>
    <w:rsid w:val="003A3F80"/>
    <w:rsid w:val="003A4AF9"/>
    <w:rsid w:val="003A731A"/>
    <w:rsid w:val="003B42BF"/>
    <w:rsid w:val="003B4615"/>
    <w:rsid w:val="003B75FA"/>
    <w:rsid w:val="003C18ED"/>
    <w:rsid w:val="003C5D9C"/>
    <w:rsid w:val="003D3CF4"/>
    <w:rsid w:val="003D41C2"/>
    <w:rsid w:val="003D603B"/>
    <w:rsid w:val="003E2306"/>
    <w:rsid w:val="003E29DC"/>
    <w:rsid w:val="003E617D"/>
    <w:rsid w:val="003F2398"/>
    <w:rsid w:val="004007E2"/>
    <w:rsid w:val="0040485E"/>
    <w:rsid w:val="00406EAC"/>
    <w:rsid w:val="0040798F"/>
    <w:rsid w:val="00407A8F"/>
    <w:rsid w:val="00413D80"/>
    <w:rsid w:val="00415440"/>
    <w:rsid w:val="004178F3"/>
    <w:rsid w:val="00420713"/>
    <w:rsid w:val="0042073D"/>
    <w:rsid w:val="00420D14"/>
    <w:rsid w:val="00421034"/>
    <w:rsid w:val="00421BBF"/>
    <w:rsid w:val="004256C1"/>
    <w:rsid w:val="00426BC3"/>
    <w:rsid w:val="00426EEF"/>
    <w:rsid w:val="0043024C"/>
    <w:rsid w:val="00443589"/>
    <w:rsid w:val="004455F1"/>
    <w:rsid w:val="004511F0"/>
    <w:rsid w:val="00453955"/>
    <w:rsid w:val="00453967"/>
    <w:rsid w:val="004540CC"/>
    <w:rsid w:val="00457830"/>
    <w:rsid w:val="00463629"/>
    <w:rsid w:val="0046511C"/>
    <w:rsid w:val="00473408"/>
    <w:rsid w:val="00473F9A"/>
    <w:rsid w:val="00474787"/>
    <w:rsid w:val="00475148"/>
    <w:rsid w:val="00475927"/>
    <w:rsid w:val="004769CD"/>
    <w:rsid w:val="00481528"/>
    <w:rsid w:val="00482BA9"/>
    <w:rsid w:val="00492097"/>
    <w:rsid w:val="004A6E32"/>
    <w:rsid w:val="004B28E4"/>
    <w:rsid w:val="004B2CF2"/>
    <w:rsid w:val="004B39E5"/>
    <w:rsid w:val="004C0551"/>
    <w:rsid w:val="004C3E00"/>
    <w:rsid w:val="004D546C"/>
    <w:rsid w:val="004D6F2A"/>
    <w:rsid w:val="004D75F6"/>
    <w:rsid w:val="004E4BEC"/>
    <w:rsid w:val="004E5251"/>
    <w:rsid w:val="004E6819"/>
    <w:rsid w:val="004E73AA"/>
    <w:rsid w:val="004F7492"/>
    <w:rsid w:val="00500CDD"/>
    <w:rsid w:val="00500CEA"/>
    <w:rsid w:val="00507453"/>
    <w:rsid w:val="00511120"/>
    <w:rsid w:val="00512BB2"/>
    <w:rsid w:val="00512D01"/>
    <w:rsid w:val="005133E8"/>
    <w:rsid w:val="00513913"/>
    <w:rsid w:val="005234D0"/>
    <w:rsid w:val="00523A79"/>
    <w:rsid w:val="00545F3C"/>
    <w:rsid w:val="0054620B"/>
    <w:rsid w:val="00550DC4"/>
    <w:rsid w:val="00551AFC"/>
    <w:rsid w:val="00553DA0"/>
    <w:rsid w:val="00594CC7"/>
    <w:rsid w:val="005B2DF7"/>
    <w:rsid w:val="005B6EAA"/>
    <w:rsid w:val="005C34D0"/>
    <w:rsid w:val="005C3CA0"/>
    <w:rsid w:val="005D04E1"/>
    <w:rsid w:val="005D518F"/>
    <w:rsid w:val="005E1D20"/>
    <w:rsid w:val="005E74A5"/>
    <w:rsid w:val="005F0D5D"/>
    <w:rsid w:val="005F57F4"/>
    <w:rsid w:val="0060377F"/>
    <w:rsid w:val="00605BFC"/>
    <w:rsid w:val="00606DC5"/>
    <w:rsid w:val="006139A6"/>
    <w:rsid w:val="00615C85"/>
    <w:rsid w:val="006172E0"/>
    <w:rsid w:val="00620535"/>
    <w:rsid w:val="006400C7"/>
    <w:rsid w:val="006421C5"/>
    <w:rsid w:val="0064450C"/>
    <w:rsid w:val="00645AA8"/>
    <w:rsid w:val="00646486"/>
    <w:rsid w:val="0066189F"/>
    <w:rsid w:val="00662F17"/>
    <w:rsid w:val="00663804"/>
    <w:rsid w:val="0068288D"/>
    <w:rsid w:val="00687A7A"/>
    <w:rsid w:val="00687ECC"/>
    <w:rsid w:val="006924F4"/>
    <w:rsid w:val="00693B3B"/>
    <w:rsid w:val="00694184"/>
    <w:rsid w:val="006A154B"/>
    <w:rsid w:val="006A45B4"/>
    <w:rsid w:val="006A5108"/>
    <w:rsid w:val="006A54B0"/>
    <w:rsid w:val="006A6286"/>
    <w:rsid w:val="006B0A4C"/>
    <w:rsid w:val="006B25EC"/>
    <w:rsid w:val="006B4B28"/>
    <w:rsid w:val="006B594D"/>
    <w:rsid w:val="006C2B57"/>
    <w:rsid w:val="006D06F9"/>
    <w:rsid w:val="006D3F35"/>
    <w:rsid w:val="006D6A13"/>
    <w:rsid w:val="006E580E"/>
    <w:rsid w:val="006E76A8"/>
    <w:rsid w:val="006F06AE"/>
    <w:rsid w:val="006F18DA"/>
    <w:rsid w:val="006F2167"/>
    <w:rsid w:val="006F4F7F"/>
    <w:rsid w:val="006F7A2A"/>
    <w:rsid w:val="00704D32"/>
    <w:rsid w:val="007238F4"/>
    <w:rsid w:val="00726A56"/>
    <w:rsid w:val="00742D59"/>
    <w:rsid w:val="00743F4E"/>
    <w:rsid w:val="00746DD7"/>
    <w:rsid w:val="00751385"/>
    <w:rsid w:val="00751704"/>
    <w:rsid w:val="00756B4E"/>
    <w:rsid w:val="00762B01"/>
    <w:rsid w:val="00763394"/>
    <w:rsid w:val="0076524D"/>
    <w:rsid w:val="00773313"/>
    <w:rsid w:val="00775DC7"/>
    <w:rsid w:val="00777B53"/>
    <w:rsid w:val="00780116"/>
    <w:rsid w:val="00784CC3"/>
    <w:rsid w:val="00785DC5"/>
    <w:rsid w:val="007867FC"/>
    <w:rsid w:val="00786B5B"/>
    <w:rsid w:val="00793D34"/>
    <w:rsid w:val="007952C9"/>
    <w:rsid w:val="007A21D9"/>
    <w:rsid w:val="007A378E"/>
    <w:rsid w:val="007A685A"/>
    <w:rsid w:val="007B116D"/>
    <w:rsid w:val="007B193B"/>
    <w:rsid w:val="007B350D"/>
    <w:rsid w:val="007C29B8"/>
    <w:rsid w:val="007C3FBB"/>
    <w:rsid w:val="007C5439"/>
    <w:rsid w:val="007C5C73"/>
    <w:rsid w:val="007C6204"/>
    <w:rsid w:val="007D2538"/>
    <w:rsid w:val="007D42B8"/>
    <w:rsid w:val="007D43A3"/>
    <w:rsid w:val="007E12D0"/>
    <w:rsid w:val="007E366D"/>
    <w:rsid w:val="007E52C4"/>
    <w:rsid w:val="007F3002"/>
    <w:rsid w:val="007F57D7"/>
    <w:rsid w:val="00802A56"/>
    <w:rsid w:val="00806A7D"/>
    <w:rsid w:val="0081312D"/>
    <w:rsid w:val="00820107"/>
    <w:rsid w:val="00823F12"/>
    <w:rsid w:val="00825F81"/>
    <w:rsid w:val="008331B0"/>
    <w:rsid w:val="00842120"/>
    <w:rsid w:val="008421F7"/>
    <w:rsid w:val="00850EFD"/>
    <w:rsid w:val="00851536"/>
    <w:rsid w:val="00853EB7"/>
    <w:rsid w:val="008571C5"/>
    <w:rsid w:val="008619E4"/>
    <w:rsid w:val="00864130"/>
    <w:rsid w:val="0087019D"/>
    <w:rsid w:val="00873AA3"/>
    <w:rsid w:val="00880387"/>
    <w:rsid w:val="00880E6F"/>
    <w:rsid w:val="008825D2"/>
    <w:rsid w:val="00891C3D"/>
    <w:rsid w:val="00893A5D"/>
    <w:rsid w:val="00894C07"/>
    <w:rsid w:val="008A13B4"/>
    <w:rsid w:val="008A4289"/>
    <w:rsid w:val="008A4703"/>
    <w:rsid w:val="008A4A54"/>
    <w:rsid w:val="008B0DB5"/>
    <w:rsid w:val="008B230E"/>
    <w:rsid w:val="008B2706"/>
    <w:rsid w:val="008C72EE"/>
    <w:rsid w:val="008D1064"/>
    <w:rsid w:val="008D2CB6"/>
    <w:rsid w:val="008D42D2"/>
    <w:rsid w:val="008D5077"/>
    <w:rsid w:val="008E1D2A"/>
    <w:rsid w:val="008E21EE"/>
    <w:rsid w:val="008E22B7"/>
    <w:rsid w:val="008E4D84"/>
    <w:rsid w:val="008F247C"/>
    <w:rsid w:val="008F4F60"/>
    <w:rsid w:val="008F6FD9"/>
    <w:rsid w:val="00900F96"/>
    <w:rsid w:val="00900FF4"/>
    <w:rsid w:val="009017B9"/>
    <w:rsid w:val="00902AC8"/>
    <w:rsid w:val="0090407E"/>
    <w:rsid w:val="009062C9"/>
    <w:rsid w:val="00911CFD"/>
    <w:rsid w:val="009233E5"/>
    <w:rsid w:val="009310DF"/>
    <w:rsid w:val="009364F6"/>
    <w:rsid w:val="00936DC5"/>
    <w:rsid w:val="00940D16"/>
    <w:rsid w:val="00943B39"/>
    <w:rsid w:val="00954A99"/>
    <w:rsid w:val="00967EDB"/>
    <w:rsid w:val="00967F64"/>
    <w:rsid w:val="00972FD2"/>
    <w:rsid w:val="0097317B"/>
    <w:rsid w:val="0098657C"/>
    <w:rsid w:val="00992A2A"/>
    <w:rsid w:val="009A6AD5"/>
    <w:rsid w:val="009A7F4A"/>
    <w:rsid w:val="009B7DF2"/>
    <w:rsid w:val="009C100A"/>
    <w:rsid w:val="009C2F39"/>
    <w:rsid w:val="009C3E54"/>
    <w:rsid w:val="009D3095"/>
    <w:rsid w:val="009D7968"/>
    <w:rsid w:val="009F3B59"/>
    <w:rsid w:val="009F72A7"/>
    <w:rsid w:val="00A00B30"/>
    <w:rsid w:val="00A07B46"/>
    <w:rsid w:val="00A1340C"/>
    <w:rsid w:val="00A3011C"/>
    <w:rsid w:val="00A4055D"/>
    <w:rsid w:val="00A41082"/>
    <w:rsid w:val="00A43084"/>
    <w:rsid w:val="00A43900"/>
    <w:rsid w:val="00A44E6C"/>
    <w:rsid w:val="00A47089"/>
    <w:rsid w:val="00A52227"/>
    <w:rsid w:val="00A52336"/>
    <w:rsid w:val="00A54E17"/>
    <w:rsid w:val="00A56A2B"/>
    <w:rsid w:val="00A605A6"/>
    <w:rsid w:val="00A6114D"/>
    <w:rsid w:val="00A73407"/>
    <w:rsid w:val="00A82555"/>
    <w:rsid w:val="00A859F9"/>
    <w:rsid w:val="00A9327F"/>
    <w:rsid w:val="00AA3506"/>
    <w:rsid w:val="00AA533F"/>
    <w:rsid w:val="00AB5CDA"/>
    <w:rsid w:val="00AB5F0F"/>
    <w:rsid w:val="00AB6A43"/>
    <w:rsid w:val="00AB7167"/>
    <w:rsid w:val="00AC0534"/>
    <w:rsid w:val="00AC2FBA"/>
    <w:rsid w:val="00AC7C87"/>
    <w:rsid w:val="00AD0AC7"/>
    <w:rsid w:val="00AD3BD4"/>
    <w:rsid w:val="00AD4E1F"/>
    <w:rsid w:val="00AF1B6B"/>
    <w:rsid w:val="00AF6576"/>
    <w:rsid w:val="00B023F9"/>
    <w:rsid w:val="00B04F3F"/>
    <w:rsid w:val="00B210C7"/>
    <w:rsid w:val="00B21DA0"/>
    <w:rsid w:val="00B22ECC"/>
    <w:rsid w:val="00B243BC"/>
    <w:rsid w:val="00B259D5"/>
    <w:rsid w:val="00B30DA8"/>
    <w:rsid w:val="00B43176"/>
    <w:rsid w:val="00B43DDB"/>
    <w:rsid w:val="00B45B98"/>
    <w:rsid w:val="00B465F8"/>
    <w:rsid w:val="00B61837"/>
    <w:rsid w:val="00B65DB8"/>
    <w:rsid w:val="00B66740"/>
    <w:rsid w:val="00B673EC"/>
    <w:rsid w:val="00B73886"/>
    <w:rsid w:val="00B7578E"/>
    <w:rsid w:val="00B877E4"/>
    <w:rsid w:val="00BA662B"/>
    <w:rsid w:val="00BB161E"/>
    <w:rsid w:val="00BB3C47"/>
    <w:rsid w:val="00BC2504"/>
    <w:rsid w:val="00BC3B29"/>
    <w:rsid w:val="00BC3FC1"/>
    <w:rsid w:val="00BD37D6"/>
    <w:rsid w:val="00BD43CD"/>
    <w:rsid w:val="00BD5CE3"/>
    <w:rsid w:val="00BE2292"/>
    <w:rsid w:val="00BE3EC3"/>
    <w:rsid w:val="00BE6C56"/>
    <w:rsid w:val="00C01F1F"/>
    <w:rsid w:val="00C02511"/>
    <w:rsid w:val="00C05148"/>
    <w:rsid w:val="00C070F7"/>
    <w:rsid w:val="00C12719"/>
    <w:rsid w:val="00C12802"/>
    <w:rsid w:val="00C2472F"/>
    <w:rsid w:val="00C32024"/>
    <w:rsid w:val="00C41C38"/>
    <w:rsid w:val="00C4375E"/>
    <w:rsid w:val="00C47762"/>
    <w:rsid w:val="00C50473"/>
    <w:rsid w:val="00C5669D"/>
    <w:rsid w:val="00C62DCF"/>
    <w:rsid w:val="00C6410A"/>
    <w:rsid w:val="00C727C3"/>
    <w:rsid w:val="00C7590A"/>
    <w:rsid w:val="00C80E1E"/>
    <w:rsid w:val="00C817D7"/>
    <w:rsid w:val="00C828E9"/>
    <w:rsid w:val="00C84E43"/>
    <w:rsid w:val="00C93630"/>
    <w:rsid w:val="00C93AA4"/>
    <w:rsid w:val="00C95441"/>
    <w:rsid w:val="00C959C9"/>
    <w:rsid w:val="00C96526"/>
    <w:rsid w:val="00CA4ADA"/>
    <w:rsid w:val="00CB4F34"/>
    <w:rsid w:val="00CC3618"/>
    <w:rsid w:val="00CD1946"/>
    <w:rsid w:val="00CD6807"/>
    <w:rsid w:val="00CD732A"/>
    <w:rsid w:val="00CE62A0"/>
    <w:rsid w:val="00CF274D"/>
    <w:rsid w:val="00CF3865"/>
    <w:rsid w:val="00D04550"/>
    <w:rsid w:val="00D12E4D"/>
    <w:rsid w:val="00D1307D"/>
    <w:rsid w:val="00D200B9"/>
    <w:rsid w:val="00D252BD"/>
    <w:rsid w:val="00D333A1"/>
    <w:rsid w:val="00D3496A"/>
    <w:rsid w:val="00D42847"/>
    <w:rsid w:val="00D4422F"/>
    <w:rsid w:val="00D47C16"/>
    <w:rsid w:val="00D50672"/>
    <w:rsid w:val="00D50DFA"/>
    <w:rsid w:val="00D5108A"/>
    <w:rsid w:val="00D54936"/>
    <w:rsid w:val="00D60CAC"/>
    <w:rsid w:val="00D61A3E"/>
    <w:rsid w:val="00D62007"/>
    <w:rsid w:val="00D63DF8"/>
    <w:rsid w:val="00D65BEA"/>
    <w:rsid w:val="00D72542"/>
    <w:rsid w:val="00D805DB"/>
    <w:rsid w:val="00D8198F"/>
    <w:rsid w:val="00D8519B"/>
    <w:rsid w:val="00D96A84"/>
    <w:rsid w:val="00DA0611"/>
    <w:rsid w:val="00DA1CE5"/>
    <w:rsid w:val="00DA4189"/>
    <w:rsid w:val="00DA596B"/>
    <w:rsid w:val="00DB010D"/>
    <w:rsid w:val="00DB0D0B"/>
    <w:rsid w:val="00DB2351"/>
    <w:rsid w:val="00DB4468"/>
    <w:rsid w:val="00DB6235"/>
    <w:rsid w:val="00DB6CDF"/>
    <w:rsid w:val="00DC00A3"/>
    <w:rsid w:val="00DD3A82"/>
    <w:rsid w:val="00DD4C93"/>
    <w:rsid w:val="00DE0F55"/>
    <w:rsid w:val="00DF06DF"/>
    <w:rsid w:val="00DF150E"/>
    <w:rsid w:val="00DF25B7"/>
    <w:rsid w:val="00DF4177"/>
    <w:rsid w:val="00DF4A17"/>
    <w:rsid w:val="00DF5E12"/>
    <w:rsid w:val="00E00BBE"/>
    <w:rsid w:val="00E03757"/>
    <w:rsid w:val="00E04A29"/>
    <w:rsid w:val="00E05AE2"/>
    <w:rsid w:val="00E225F6"/>
    <w:rsid w:val="00E27F64"/>
    <w:rsid w:val="00E40431"/>
    <w:rsid w:val="00E426F2"/>
    <w:rsid w:val="00E43779"/>
    <w:rsid w:val="00E518DB"/>
    <w:rsid w:val="00E52688"/>
    <w:rsid w:val="00E61074"/>
    <w:rsid w:val="00E62449"/>
    <w:rsid w:val="00E728E7"/>
    <w:rsid w:val="00E7608D"/>
    <w:rsid w:val="00E81DA0"/>
    <w:rsid w:val="00E86769"/>
    <w:rsid w:val="00E90ECC"/>
    <w:rsid w:val="00E9729B"/>
    <w:rsid w:val="00EA00A7"/>
    <w:rsid w:val="00EA29D6"/>
    <w:rsid w:val="00EA3260"/>
    <w:rsid w:val="00EA6969"/>
    <w:rsid w:val="00EB0425"/>
    <w:rsid w:val="00EB0D60"/>
    <w:rsid w:val="00EB108F"/>
    <w:rsid w:val="00EC0A1E"/>
    <w:rsid w:val="00EC36E8"/>
    <w:rsid w:val="00EC3DD1"/>
    <w:rsid w:val="00EC4279"/>
    <w:rsid w:val="00EC52FA"/>
    <w:rsid w:val="00ED09D3"/>
    <w:rsid w:val="00ED1CEE"/>
    <w:rsid w:val="00ED48F9"/>
    <w:rsid w:val="00ED5CBB"/>
    <w:rsid w:val="00ED6534"/>
    <w:rsid w:val="00EE1467"/>
    <w:rsid w:val="00EE50FD"/>
    <w:rsid w:val="00EF34D8"/>
    <w:rsid w:val="00F01B61"/>
    <w:rsid w:val="00F03578"/>
    <w:rsid w:val="00F0671D"/>
    <w:rsid w:val="00F13494"/>
    <w:rsid w:val="00F15610"/>
    <w:rsid w:val="00F3202A"/>
    <w:rsid w:val="00F3739D"/>
    <w:rsid w:val="00F51ED8"/>
    <w:rsid w:val="00F51FEA"/>
    <w:rsid w:val="00F539CB"/>
    <w:rsid w:val="00F5526D"/>
    <w:rsid w:val="00F579C8"/>
    <w:rsid w:val="00F622A9"/>
    <w:rsid w:val="00F66634"/>
    <w:rsid w:val="00F6742C"/>
    <w:rsid w:val="00F70820"/>
    <w:rsid w:val="00F72417"/>
    <w:rsid w:val="00F72D0B"/>
    <w:rsid w:val="00F766AB"/>
    <w:rsid w:val="00F91595"/>
    <w:rsid w:val="00F9494A"/>
    <w:rsid w:val="00F973C8"/>
    <w:rsid w:val="00F97536"/>
    <w:rsid w:val="00FA047F"/>
    <w:rsid w:val="00FA20CA"/>
    <w:rsid w:val="00FA3C5A"/>
    <w:rsid w:val="00FA5F63"/>
    <w:rsid w:val="00FB1226"/>
    <w:rsid w:val="00FB72A2"/>
    <w:rsid w:val="00FC1180"/>
    <w:rsid w:val="00FD1729"/>
    <w:rsid w:val="00FD4ABD"/>
    <w:rsid w:val="00FD5939"/>
    <w:rsid w:val="00FE3DBE"/>
    <w:rsid w:val="00FE4252"/>
    <w:rsid w:val="00FE49AC"/>
    <w:rsid w:val="00FF0332"/>
    <w:rsid w:val="071718C3"/>
    <w:rsid w:val="0B8D115E"/>
    <w:rsid w:val="1114212A"/>
    <w:rsid w:val="14925C8D"/>
    <w:rsid w:val="55554BA0"/>
    <w:rsid w:val="59BF1398"/>
    <w:rsid w:val="6F3A1647"/>
    <w:rsid w:val="743120EF"/>
    <w:rsid w:val="7CE715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semiHidden="0" w:uiPriority="0" w:unhideWhenUsed="0" w:qFormat="1"/>
    <w:lsdException w:name="header" w:unhideWhenUsed="0" w:qFormat="1"/>
    <w:lsdException w:name="footer" w:unhideWhenUsed="0" w:qFormat="1"/>
    <w:lsdException w:name="caption" w:locked="1" w:semiHidden="0" w:uiPriority="35" w:qFormat="1"/>
    <w:lsdException w:name="Title" w:locked="1" w:semiHidden="0" w:uiPriority="0" w:unhideWhenUsed="0" w:qFormat="1"/>
    <w:lsdException w:name="Default Paragraph Font" w:semiHidden="0" w:uiPriority="1" w:qFormat="1"/>
    <w:lsdException w:name="Body Text" w:semiHidden="0" w:unhideWhenUsed="0" w:qFormat="1"/>
    <w:lsdException w:name="Subtitle" w:locked="1" w:semiHidden="0" w:uiPriority="0" w:unhideWhenUsed="0" w:qFormat="1"/>
    <w:lsdException w:name="Hyperlink" w:semiHidden="0" w:unhideWhenUsed="0" w:qFormat="1"/>
    <w:lsdException w:name="Strong" w:locked="1" w:semiHidden="0" w:uiPriority="22" w:unhideWhenUsed="0" w:qFormat="1"/>
    <w:lsdException w:name="Emphasis" w:locked="1" w:semiHidden="0" w:uiPriority="0" w:unhideWhenUsed="0" w:qFormat="1"/>
    <w:lsdException w:name="Plain Text" w:semiHidden="0" w:uiPriority="0" w:unhideWhenUsed="0" w:qFormat="1"/>
    <w:lsdException w:name="Normal (Web)" w:semiHidden="0" w:qFormat="1"/>
    <w:lsdException w:name="Normal Table" w:semiHidden="0" w:qFormat="1"/>
    <w:lsdException w:name="Balloon Text" w:unhideWhenUsed="0" w:qFormat="1"/>
    <w:lsdException w:name="Table Grid" w:locked="1"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EE1467"/>
    <w:pPr>
      <w:widowControl w:val="0"/>
    </w:pPr>
    <w:rPr>
      <w:rFonts w:ascii="Calibri" w:hAnsi="Calibri"/>
      <w:sz w:val="22"/>
      <w:szCs w:val="22"/>
      <w:lang w:eastAsia="en-US"/>
    </w:rPr>
  </w:style>
  <w:style w:type="paragraph" w:styleId="2">
    <w:name w:val="heading 2"/>
    <w:basedOn w:val="a"/>
    <w:next w:val="a"/>
    <w:link w:val="2Char"/>
    <w:uiPriority w:val="9"/>
    <w:unhideWhenUsed/>
    <w:qFormat/>
    <w:locked/>
    <w:rsid w:val="00F3739D"/>
    <w:pPr>
      <w:keepNext/>
      <w:keepLines/>
      <w:spacing w:before="260" w:after="260" w:line="416" w:lineRule="auto"/>
      <w:jc w:val="both"/>
      <w:outlineLvl w:val="1"/>
    </w:pPr>
    <w:rPr>
      <w:rFonts w:ascii="Calibri Light" w:hAnsi="Calibri Light"/>
      <w:b/>
      <w:bCs/>
      <w:kern w:val="2"/>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rsid w:val="00EE1467"/>
    <w:pPr>
      <w:autoSpaceDE w:val="0"/>
      <w:autoSpaceDN w:val="0"/>
      <w:ind w:left="480"/>
    </w:pPr>
    <w:rPr>
      <w:rFonts w:ascii="MingLiU" w:eastAsia="MingLiU"/>
      <w:sz w:val="24"/>
      <w:szCs w:val="20"/>
    </w:rPr>
  </w:style>
  <w:style w:type="paragraph" w:styleId="a4">
    <w:name w:val="caption"/>
    <w:basedOn w:val="a"/>
    <w:next w:val="a"/>
    <w:link w:val="Char"/>
    <w:uiPriority w:val="35"/>
    <w:unhideWhenUsed/>
    <w:qFormat/>
    <w:locked/>
    <w:rsid w:val="00EE1467"/>
    <w:pPr>
      <w:jc w:val="both"/>
    </w:pPr>
    <w:rPr>
      <w:rFonts w:ascii="Cambria" w:eastAsia="黑体" w:hAnsi="Cambria"/>
      <w:kern w:val="2"/>
      <w:sz w:val="20"/>
      <w:szCs w:val="20"/>
      <w:lang w:eastAsia="zh-CN"/>
    </w:rPr>
  </w:style>
  <w:style w:type="paragraph" w:styleId="a5">
    <w:name w:val="Body Text"/>
    <w:basedOn w:val="a"/>
    <w:link w:val="Char0"/>
    <w:uiPriority w:val="99"/>
    <w:qFormat/>
    <w:rsid w:val="00EE1467"/>
    <w:pPr>
      <w:ind w:left="289"/>
    </w:pPr>
    <w:rPr>
      <w:rFonts w:ascii="宋体" w:hAnsi="宋体"/>
      <w:sz w:val="26"/>
      <w:szCs w:val="26"/>
    </w:rPr>
  </w:style>
  <w:style w:type="paragraph" w:styleId="a6">
    <w:name w:val="Plain Text"/>
    <w:basedOn w:val="a"/>
    <w:link w:val="Char1"/>
    <w:qFormat/>
    <w:rsid w:val="00EE1467"/>
    <w:pPr>
      <w:jc w:val="both"/>
    </w:pPr>
    <w:rPr>
      <w:rFonts w:ascii="宋体" w:hAnsi="Courier New" w:cs="Courier New"/>
      <w:kern w:val="2"/>
      <w:sz w:val="21"/>
      <w:szCs w:val="21"/>
      <w:lang w:eastAsia="zh-CN"/>
    </w:rPr>
  </w:style>
  <w:style w:type="paragraph" w:styleId="a7">
    <w:name w:val="Balloon Text"/>
    <w:basedOn w:val="a"/>
    <w:link w:val="Char2"/>
    <w:uiPriority w:val="99"/>
    <w:semiHidden/>
    <w:qFormat/>
    <w:rsid w:val="00EE1467"/>
    <w:pPr>
      <w:jc w:val="both"/>
    </w:pPr>
    <w:rPr>
      <w:sz w:val="18"/>
      <w:szCs w:val="18"/>
      <w:lang w:eastAsia="zh-CN"/>
    </w:rPr>
  </w:style>
  <w:style w:type="paragraph" w:styleId="a8">
    <w:name w:val="footer"/>
    <w:basedOn w:val="a"/>
    <w:link w:val="Char3"/>
    <w:uiPriority w:val="99"/>
    <w:semiHidden/>
    <w:qFormat/>
    <w:rsid w:val="00EE1467"/>
    <w:pPr>
      <w:tabs>
        <w:tab w:val="center" w:pos="4153"/>
        <w:tab w:val="right" w:pos="8306"/>
      </w:tabs>
      <w:snapToGrid w:val="0"/>
    </w:pPr>
    <w:rPr>
      <w:sz w:val="18"/>
      <w:szCs w:val="18"/>
    </w:rPr>
  </w:style>
  <w:style w:type="paragraph" w:styleId="a9">
    <w:name w:val="header"/>
    <w:basedOn w:val="a"/>
    <w:link w:val="Char4"/>
    <w:uiPriority w:val="99"/>
    <w:semiHidden/>
    <w:qFormat/>
    <w:rsid w:val="00EE1467"/>
    <w:pPr>
      <w:pBdr>
        <w:bottom w:val="single" w:sz="6" w:space="1" w:color="auto"/>
      </w:pBdr>
      <w:tabs>
        <w:tab w:val="center" w:pos="4153"/>
        <w:tab w:val="right" w:pos="8306"/>
      </w:tabs>
      <w:snapToGrid w:val="0"/>
      <w:jc w:val="center"/>
    </w:pPr>
    <w:rPr>
      <w:sz w:val="18"/>
      <w:szCs w:val="18"/>
    </w:rPr>
  </w:style>
  <w:style w:type="paragraph" w:styleId="aa">
    <w:name w:val="Normal (Web)"/>
    <w:basedOn w:val="a"/>
    <w:uiPriority w:val="99"/>
    <w:unhideWhenUsed/>
    <w:qFormat/>
    <w:rsid w:val="00EE1467"/>
    <w:pPr>
      <w:widowControl/>
      <w:spacing w:before="100" w:beforeAutospacing="1" w:after="100" w:afterAutospacing="1"/>
    </w:pPr>
    <w:rPr>
      <w:rFonts w:ascii="宋体" w:hAnsi="宋体" w:cs="宋体"/>
      <w:sz w:val="24"/>
      <w:szCs w:val="24"/>
      <w:lang w:eastAsia="zh-CN"/>
    </w:rPr>
  </w:style>
  <w:style w:type="character" w:styleId="ab">
    <w:name w:val="Strong"/>
    <w:basedOn w:val="a1"/>
    <w:uiPriority w:val="22"/>
    <w:qFormat/>
    <w:locked/>
    <w:rsid w:val="00EE1467"/>
    <w:rPr>
      <w:b/>
      <w:bCs/>
    </w:rPr>
  </w:style>
  <w:style w:type="character" w:styleId="ac">
    <w:name w:val="Hyperlink"/>
    <w:basedOn w:val="a1"/>
    <w:uiPriority w:val="99"/>
    <w:qFormat/>
    <w:rsid w:val="00EE1467"/>
    <w:rPr>
      <w:rFonts w:cs="Times New Roman"/>
      <w:color w:val="0000FF"/>
      <w:u w:val="single"/>
    </w:rPr>
  </w:style>
  <w:style w:type="table" w:styleId="ad">
    <w:name w:val="Table Grid"/>
    <w:basedOn w:val="a2"/>
    <w:qFormat/>
    <w:locked/>
    <w:rsid w:val="00EE146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uiPriority w:val="99"/>
    <w:semiHidden/>
    <w:qFormat/>
    <w:rsid w:val="00EE1467"/>
    <w:pPr>
      <w:widowControl w:val="0"/>
    </w:pPr>
    <w:rPr>
      <w:sz w:val="22"/>
      <w:szCs w:val="22"/>
      <w:lang w:eastAsia="en-US"/>
    </w:rPr>
    <w:tblPr>
      <w:tblCellMar>
        <w:top w:w="0" w:type="dxa"/>
        <w:left w:w="0" w:type="dxa"/>
        <w:bottom w:w="0" w:type="dxa"/>
        <w:right w:w="0" w:type="dxa"/>
      </w:tblCellMar>
    </w:tblPr>
  </w:style>
  <w:style w:type="character" w:customStyle="1" w:styleId="Char0">
    <w:name w:val="正文文本 Char"/>
    <w:basedOn w:val="a1"/>
    <w:link w:val="a5"/>
    <w:uiPriority w:val="99"/>
    <w:semiHidden/>
    <w:qFormat/>
    <w:locked/>
    <w:rsid w:val="00EE1467"/>
    <w:rPr>
      <w:rFonts w:cs="Times New Roman"/>
      <w:kern w:val="0"/>
      <w:sz w:val="22"/>
      <w:lang w:eastAsia="en-US"/>
    </w:rPr>
  </w:style>
  <w:style w:type="paragraph" w:customStyle="1" w:styleId="Heading11">
    <w:name w:val="Heading 11"/>
    <w:basedOn w:val="a"/>
    <w:uiPriority w:val="99"/>
    <w:qFormat/>
    <w:rsid w:val="00EE1467"/>
    <w:pPr>
      <w:outlineLvl w:val="1"/>
    </w:pPr>
    <w:rPr>
      <w:rFonts w:ascii="黑体" w:eastAsia="黑体" w:hAnsi="黑体"/>
      <w:sz w:val="32"/>
      <w:szCs w:val="32"/>
    </w:rPr>
  </w:style>
  <w:style w:type="paragraph" w:customStyle="1" w:styleId="Heading21">
    <w:name w:val="Heading 21"/>
    <w:basedOn w:val="a"/>
    <w:uiPriority w:val="99"/>
    <w:qFormat/>
    <w:rsid w:val="00EE1467"/>
    <w:pPr>
      <w:ind w:left="560" w:hanging="629"/>
      <w:outlineLvl w:val="2"/>
    </w:pPr>
    <w:rPr>
      <w:rFonts w:ascii="宋体" w:hAnsi="宋体"/>
      <w:sz w:val="28"/>
      <w:szCs w:val="28"/>
    </w:rPr>
  </w:style>
  <w:style w:type="paragraph" w:customStyle="1" w:styleId="1">
    <w:name w:val="列出段落1"/>
    <w:basedOn w:val="a"/>
    <w:uiPriority w:val="34"/>
    <w:qFormat/>
    <w:rsid w:val="00EE1467"/>
  </w:style>
  <w:style w:type="paragraph" w:customStyle="1" w:styleId="TableParagraph">
    <w:name w:val="Table Paragraph"/>
    <w:basedOn w:val="a"/>
    <w:uiPriority w:val="99"/>
    <w:qFormat/>
    <w:rsid w:val="00EE1467"/>
  </w:style>
  <w:style w:type="character" w:customStyle="1" w:styleId="Char4">
    <w:name w:val="页眉 Char"/>
    <w:basedOn w:val="a1"/>
    <w:link w:val="a9"/>
    <w:uiPriority w:val="99"/>
    <w:semiHidden/>
    <w:qFormat/>
    <w:locked/>
    <w:rsid w:val="00EE1467"/>
    <w:rPr>
      <w:rFonts w:cs="Times New Roman"/>
      <w:sz w:val="18"/>
      <w:szCs w:val="18"/>
    </w:rPr>
  </w:style>
  <w:style w:type="character" w:customStyle="1" w:styleId="Char3">
    <w:name w:val="页脚 Char"/>
    <w:basedOn w:val="a1"/>
    <w:link w:val="a8"/>
    <w:uiPriority w:val="99"/>
    <w:semiHidden/>
    <w:qFormat/>
    <w:locked/>
    <w:rsid w:val="00EE1467"/>
    <w:rPr>
      <w:rFonts w:cs="Times New Roman"/>
      <w:sz w:val="18"/>
      <w:szCs w:val="18"/>
    </w:rPr>
  </w:style>
  <w:style w:type="character" w:customStyle="1" w:styleId="Char2">
    <w:name w:val="批注框文本 Char"/>
    <w:basedOn w:val="a1"/>
    <w:link w:val="a7"/>
    <w:uiPriority w:val="99"/>
    <w:semiHidden/>
    <w:qFormat/>
    <w:locked/>
    <w:rsid w:val="00EE1467"/>
    <w:rPr>
      <w:rFonts w:ascii="Calibri" w:eastAsia="宋体" w:hAnsi="Calibri" w:cs="Times New Roman"/>
      <w:sz w:val="18"/>
      <w:szCs w:val="18"/>
      <w:lang w:val="en-US" w:eastAsia="zh-CN" w:bidi="ar-SA"/>
    </w:rPr>
  </w:style>
  <w:style w:type="paragraph" w:customStyle="1" w:styleId="YL">
    <w:name w:val="YL正文"/>
    <w:basedOn w:val="a"/>
    <w:link w:val="YLChar"/>
    <w:uiPriority w:val="99"/>
    <w:qFormat/>
    <w:rsid w:val="00EE1467"/>
    <w:pPr>
      <w:spacing w:line="300" w:lineRule="auto"/>
      <w:ind w:firstLineChars="200" w:firstLine="200"/>
      <w:jc w:val="both"/>
    </w:pPr>
    <w:rPr>
      <w:rFonts w:ascii="仿宋" w:hAnsi="仿宋"/>
      <w:color w:val="000000"/>
      <w:kern w:val="2"/>
      <w:sz w:val="24"/>
      <w:szCs w:val="24"/>
      <w:lang w:eastAsia="zh-CN"/>
    </w:rPr>
  </w:style>
  <w:style w:type="character" w:customStyle="1" w:styleId="YLChar">
    <w:name w:val="YL正文 Char"/>
    <w:basedOn w:val="a1"/>
    <w:link w:val="YL"/>
    <w:uiPriority w:val="99"/>
    <w:qFormat/>
    <w:locked/>
    <w:rsid w:val="00EE1467"/>
    <w:rPr>
      <w:rFonts w:ascii="仿宋" w:eastAsia="宋体" w:hAnsi="仿宋" w:cs="Times New Roman"/>
      <w:color w:val="000000"/>
      <w:kern w:val="2"/>
      <w:sz w:val="24"/>
      <w:szCs w:val="24"/>
      <w:lang w:val="en-US" w:eastAsia="zh-CN" w:bidi="ar-SA"/>
    </w:rPr>
  </w:style>
  <w:style w:type="paragraph" w:customStyle="1" w:styleId="YL0">
    <w:name w:val="YL六级"/>
    <w:basedOn w:val="a"/>
    <w:link w:val="YLChar0"/>
    <w:uiPriority w:val="99"/>
    <w:qFormat/>
    <w:rsid w:val="00EE1467"/>
    <w:pPr>
      <w:adjustRightInd w:val="0"/>
      <w:spacing w:beforeLines="50" w:afterLines="50"/>
      <w:ind w:firstLineChars="200" w:firstLine="200"/>
      <w:outlineLvl w:val="5"/>
    </w:pPr>
    <w:rPr>
      <w:rFonts w:ascii="仿宋" w:hAnsi="仿宋"/>
      <w:b/>
      <w:color w:val="000000"/>
      <w:kern w:val="2"/>
      <w:sz w:val="24"/>
      <w:szCs w:val="24"/>
      <w:lang w:eastAsia="zh-CN"/>
    </w:rPr>
  </w:style>
  <w:style w:type="character" w:customStyle="1" w:styleId="YLChar0">
    <w:name w:val="YL六级 Char"/>
    <w:basedOn w:val="a1"/>
    <w:link w:val="YL0"/>
    <w:uiPriority w:val="99"/>
    <w:qFormat/>
    <w:locked/>
    <w:rsid w:val="00EE1467"/>
    <w:rPr>
      <w:rFonts w:ascii="仿宋" w:eastAsia="宋体" w:hAnsi="仿宋" w:cs="Times New Roman"/>
      <w:b/>
      <w:color w:val="000000"/>
      <w:kern w:val="2"/>
      <w:sz w:val="24"/>
      <w:szCs w:val="24"/>
      <w:lang w:val="en-US" w:eastAsia="zh-CN" w:bidi="ar-SA"/>
    </w:rPr>
  </w:style>
  <w:style w:type="character" w:customStyle="1" w:styleId="Char">
    <w:name w:val="题注 Char"/>
    <w:basedOn w:val="a1"/>
    <w:link w:val="a4"/>
    <w:uiPriority w:val="35"/>
    <w:qFormat/>
    <w:rsid w:val="00EE1467"/>
    <w:rPr>
      <w:rFonts w:ascii="Cambria" w:eastAsia="黑体" w:hAnsi="Cambria"/>
      <w:kern w:val="2"/>
    </w:rPr>
  </w:style>
  <w:style w:type="paragraph" w:customStyle="1" w:styleId="XN">
    <w:name w:val="XN表头"/>
    <w:basedOn w:val="a4"/>
    <w:qFormat/>
    <w:rsid w:val="00EE1467"/>
    <w:pPr>
      <w:spacing w:beforeLines="30" w:afterLines="20"/>
      <w:jc w:val="center"/>
    </w:pPr>
    <w:rPr>
      <w:rFonts w:eastAsia="宋体"/>
      <w:b/>
      <w:sz w:val="24"/>
    </w:rPr>
  </w:style>
  <w:style w:type="paragraph" w:customStyle="1" w:styleId="XN0">
    <w:name w:val="XN表内容"/>
    <w:basedOn w:val="a"/>
    <w:link w:val="XNChar"/>
    <w:qFormat/>
    <w:rsid w:val="00EE1467"/>
    <w:pPr>
      <w:spacing w:line="264" w:lineRule="auto"/>
      <w:jc w:val="center"/>
    </w:pPr>
    <w:rPr>
      <w:rFonts w:ascii="仿宋" w:hAnsi="仿宋"/>
      <w:color w:val="000000"/>
      <w:kern w:val="2"/>
      <w:sz w:val="21"/>
      <w:szCs w:val="24"/>
      <w:lang w:eastAsia="zh-CN"/>
    </w:rPr>
  </w:style>
  <w:style w:type="character" w:customStyle="1" w:styleId="XNChar">
    <w:name w:val="XN表内容 Char"/>
    <w:basedOn w:val="a1"/>
    <w:link w:val="XN0"/>
    <w:qFormat/>
    <w:rsid w:val="00EE1467"/>
    <w:rPr>
      <w:rFonts w:ascii="仿宋" w:hAnsi="仿宋"/>
      <w:color w:val="000000"/>
      <w:kern w:val="2"/>
      <w:sz w:val="21"/>
      <w:szCs w:val="24"/>
    </w:rPr>
  </w:style>
  <w:style w:type="paragraph" w:customStyle="1" w:styleId="ae">
    <w:name w:val="表头"/>
    <w:basedOn w:val="a"/>
    <w:link w:val="Char5"/>
    <w:qFormat/>
    <w:rsid w:val="00EE1467"/>
    <w:pPr>
      <w:adjustRightInd w:val="0"/>
      <w:snapToGrid w:val="0"/>
      <w:jc w:val="center"/>
    </w:pPr>
    <w:rPr>
      <w:rFonts w:ascii="宋体" w:hAnsi="宋体"/>
      <w:b/>
      <w:sz w:val="20"/>
      <w:szCs w:val="21"/>
      <w:lang w:eastAsia="zh-CN"/>
    </w:rPr>
  </w:style>
  <w:style w:type="character" w:customStyle="1" w:styleId="Char5">
    <w:name w:val="表头 Char"/>
    <w:link w:val="ae"/>
    <w:qFormat/>
    <w:rsid w:val="00EE1467"/>
    <w:rPr>
      <w:rFonts w:ascii="宋体" w:hAnsi="宋体"/>
      <w:b/>
      <w:szCs w:val="21"/>
    </w:rPr>
  </w:style>
  <w:style w:type="paragraph" w:customStyle="1" w:styleId="af">
    <w:name w:val="表头五号"/>
    <w:basedOn w:val="a"/>
    <w:link w:val="Char6"/>
    <w:qFormat/>
    <w:rsid w:val="00EE1467"/>
    <w:pPr>
      <w:autoSpaceDE w:val="0"/>
      <w:autoSpaceDN w:val="0"/>
      <w:spacing w:beforeLines="50" w:line="300" w:lineRule="auto"/>
      <w:ind w:firstLineChars="200" w:firstLine="422"/>
      <w:jc w:val="center"/>
    </w:pPr>
    <w:rPr>
      <w:rFonts w:ascii="宋体" w:hAnsi="宋体"/>
      <w:b/>
      <w:kern w:val="2"/>
      <w:sz w:val="21"/>
      <w:szCs w:val="24"/>
      <w:lang w:eastAsia="zh-CN"/>
    </w:rPr>
  </w:style>
  <w:style w:type="character" w:customStyle="1" w:styleId="Char6">
    <w:name w:val="表头五号 Char"/>
    <w:basedOn w:val="a1"/>
    <w:link w:val="af"/>
    <w:qFormat/>
    <w:rsid w:val="00EE1467"/>
    <w:rPr>
      <w:rFonts w:ascii="宋体" w:hAnsi="宋体"/>
      <w:b/>
      <w:kern w:val="2"/>
      <w:sz w:val="21"/>
      <w:szCs w:val="24"/>
    </w:rPr>
  </w:style>
  <w:style w:type="paragraph" w:customStyle="1" w:styleId="10">
    <w:name w:val="列出段落1"/>
    <w:basedOn w:val="a"/>
    <w:uiPriority w:val="34"/>
    <w:qFormat/>
    <w:rsid w:val="00EE1467"/>
    <w:pPr>
      <w:ind w:firstLineChars="200" w:firstLine="420"/>
      <w:jc w:val="both"/>
    </w:pPr>
    <w:rPr>
      <w:rFonts w:ascii="Times New Roman" w:hAnsi="Times New Roman"/>
      <w:kern w:val="2"/>
      <w:sz w:val="21"/>
      <w:szCs w:val="24"/>
      <w:lang w:eastAsia="zh-CN"/>
    </w:rPr>
  </w:style>
  <w:style w:type="character" w:customStyle="1" w:styleId="Char1">
    <w:name w:val="纯文本 Char"/>
    <w:basedOn w:val="a1"/>
    <w:link w:val="a6"/>
    <w:qFormat/>
    <w:rsid w:val="00EE1467"/>
    <w:rPr>
      <w:rFonts w:ascii="宋体" w:hAnsi="Courier New" w:cs="Courier New"/>
      <w:kern w:val="2"/>
      <w:sz w:val="21"/>
      <w:szCs w:val="21"/>
    </w:rPr>
  </w:style>
  <w:style w:type="paragraph" w:styleId="af0">
    <w:name w:val="Date"/>
    <w:basedOn w:val="a"/>
    <w:next w:val="a"/>
    <w:link w:val="Char7"/>
    <w:uiPriority w:val="99"/>
    <w:semiHidden/>
    <w:unhideWhenUsed/>
    <w:rsid w:val="00E7608D"/>
    <w:pPr>
      <w:ind w:leftChars="2500" w:left="100"/>
    </w:pPr>
  </w:style>
  <w:style w:type="character" w:customStyle="1" w:styleId="Char7">
    <w:name w:val="日期 Char"/>
    <w:basedOn w:val="a1"/>
    <w:link w:val="af0"/>
    <w:uiPriority w:val="99"/>
    <w:semiHidden/>
    <w:rsid w:val="00E7608D"/>
    <w:rPr>
      <w:rFonts w:ascii="Calibri" w:hAnsi="Calibri"/>
      <w:sz w:val="22"/>
      <w:szCs w:val="22"/>
      <w:lang w:eastAsia="en-US"/>
    </w:rPr>
  </w:style>
  <w:style w:type="paragraph" w:styleId="af1">
    <w:name w:val="List Paragraph"/>
    <w:basedOn w:val="a"/>
    <w:uiPriority w:val="99"/>
    <w:unhideWhenUsed/>
    <w:rsid w:val="001770BA"/>
    <w:pPr>
      <w:ind w:firstLineChars="200" w:firstLine="420"/>
    </w:pPr>
  </w:style>
  <w:style w:type="character" w:customStyle="1" w:styleId="2Char">
    <w:name w:val="标题 2 Char"/>
    <w:basedOn w:val="a1"/>
    <w:link w:val="2"/>
    <w:uiPriority w:val="9"/>
    <w:rsid w:val="00F3739D"/>
    <w:rPr>
      <w:rFonts w:ascii="Calibri Light" w:hAnsi="Calibri Light"/>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zjcps.cn" TargetMode="External"/><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customShpInfo spid="_x0000_s2053"/>
    <customShpInfo spid="_x0000_s2052"/>
    <customShpInfo spid="_x0000_s2051"/>
    <customShpInfo spid="_x0000_s1049"/>
    <customShpInfo spid="_x0000_s1052"/>
    <customShpInfo spid="_x0000_s1046"/>
    <customShpInfo spid="_x0000_s1045"/>
    <customShpInfo spid="_x0000_s1029"/>
    <customShpInfo spid="_x0000_s1030"/>
    <customShpInfo spid="_x0000_s1031"/>
    <customShpInfo spid="_x0000_s1032"/>
    <customShpInfo spid="_x0000_s1033"/>
    <customShpInfo spid="_x0000_s1034"/>
    <customShpInfo spid="_x0000_s1028"/>
    <customShpInfo spid="_x0000_s1035"/>
    <customShpInfo spid="_x0000_s1036"/>
    <customShpInfo spid="_x0000_s1027"/>
    <customShpInfo spid="_x0000_s1037"/>
    <customShpInfo spid="_x0000_s1038"/>
    <customShpInfo spid="_x0000_s1039"/>
    <customShpInfo spid="_x0000_s1040"/>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682240-0439-452F-9BF2-EAD5217B8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19</Pages>
  <Words>1770</Words>
  <Characters>10090</Characters>
  <Application>Microsoft Office Word</Application>
  <DocSecurity>0</DocSecurity>
  <Lines>84</Lines>
  <Paragraphs>23</Paragraphs>
  <ScaleCrop>false</ScaleCrop>
  <Company/>
  <LinksUpToDate>false</LinksUpToDate>
  <CharactersWithSpaces>11837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赖凌祥</dc:creator>
  <cp:lastModifiedBy>gtxx-pgb-lwc</cp:lastModifiedBy>
  <cp:revision>154</cp:revision>
  <cp:lastPrinted>2018-09-11T02:31:00Z</cp:lastPrinted>
  <dcterms:created xsi:type="dcterms:W3CDTF">2016-09-02T00:45:00Z</dcterms:created>
  <dcterms:modified xsi:type="dcterms:W3CDTF">2023-04-25T00:52:00Z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2052-10.8.2.7072</vt:lpwstr>
  </property>
</Properties>
</file>